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48" w:rsidRPr="006E473F" w:rsidRDefault="0042798A" w:rsidP="00EB104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 xml:space="preserve">RAN WG1 NR </w:t>
      </w:r>
      <w:r>
        <w:rPr>
          <w:b/>
          <w:sz w:val="24"/>
          <w:szCs w:val="24"/>
          <w:lang w:eastAsia="ko-KR"/>
        </w:rPr>
        <w:t>AH#</w:t>
      </w:r>
      <w:proofErr w:type="gramStart"/>
      <w:r>
        <w:rPr>
          <w:b/>
          <w:sz w:val="24"/>
          <w:szCs w:val="24"/>
          <w:lang w:eastAsia="ko-KR"/>
        </w:rPr>
        <w:t>3</w:t>
      </w:r>
      <w:r w:rsidR="00EB1048" w:rsidRPr="006E473F">
        <w:rPr>
          <w:rFonts w:hint="eastAsia"/>
          <w:b/>
          <w:sz w:val="24"/>
          <w:szCs w:val="24"/>
          <w:lang w:eastAsia="ko-KR"/>
        </w:rPr>
        <w:tab/>
      </w:r>
      <w:r w:rsidR="00EB1048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EB1048" w:rsidRPr="00653870">
        <w:rPr>
          <w:b/>
          <w:i/>
          <w:noProof/>
          <w:sz w:val="24"/>
          <w:szCs w:val="24"/>
          <w:lang w:eastAsia="ko-KR"/>
        </w:rPr>
        <w:t>1</w:t>
      </w:r>
      <w:r w:rsidR="00EB1048">
        <w:rPr>
          <w:b/>
          <w:i/>
          <w:noProof/>
          <w:sz w:val="24"/>
          <w:szCs w:val="24"/>
          <w:lang w:eastAsia="ko-KR"/>
        </w:rPr>
        <w:t>7</w:t>
      </w:r>
      <w:r w:rsidR="00EB1048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Pr="0042798A">
        <w:rPr>
          <w:b/>
          <w:i/>
          <w:noProof/>
          <w:sz w:val="24"/>
          <w:szCs w:val="24"/>
          <w:lang w:eastAsia="ko-KR"/>
        </w:rPr>
        <w:t>5975</w:t>
      </w:r>
      <w:proofErr w:type="gramEnd"/>
    </w:p>
    <w:bookmarkEnd w:id="0"/>
    <w:bookmarkEnd w:id="1"/>
    <w:p w:rsidR="0042798A" w:rsidRPr="003D6F63" w:rsidRDefault="0042798A" w:rsidP="0042798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Nagoya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Japan,</w:t>
      </w:r>
      <w:r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18 - 21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EB1048">
        <w:rPr>
          <w:rFonts w:ascii="Arial" w:hAnsi="Arial" w:hint="eastAsia"/>
          <w:sz w:val="24"/>
          <w:lang w:val="en-US" w:eastAsia="ko-KR"/>
        </w:rPr>
        <w:t>6</w:t>
      </w:r>
      <w:r>
        <w:rPr>
          <w:rFonts w:ascii="Arial" w:hAnsi="Arial"/>
          <w:sz w:val="24"/>
          <w:lang w:val="en-US" w:eastAsia="ko-KR"/>
        </w:rPr>
        <w:t>.2.</w:t>
      </w:r>
      <w:r w:rsidR="00FB78DD">
        <w:rPr>
          <w:rFonts w:ascii="Arial" w:hAnsi="Arial" w:hint="eastAsia"/>
          <w:sz w:val="24"/>
          <w:lang w:val="en-US" w:eastAsia="ko-KR"/>
        </w:rPr>
        <w:t>4</w:t>
      </w: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AF2329">
        <w:rPr>
          <w:rFonts w:ascii="Arial" w:hAnsi="Arial" w:hint="eastAsia"/>
          <w:sz w:val="24"/>
          <w:lang w:val="en-US" w:eastAsia="ko-KR"/>
        </w:rPr>
        <w:t xml:space="preserve">Beamforming Gain </w:t>
      </w:r>
      <w:r w:rsidR="004C541F">
        <w:rPr>
          <w:rFonts w:ascii="Arial" w:hAnsi="Arial" w:hint="eastAsia"/>
          <w:sz w:val="24"/>
          <w:lang w:val="en-US" w:eastAsia="ko-KR"/>
        </w:rPr>
        <w:t xml:space="preserve">for </w:t>
      </w:r>
      <w:r w:rsidR="001D5AC4">
        <w:rPr>
          <w:rFonts w:ascii="Arial" w:hAnsi="Arial" w:hint="eastAsia"/>
          <w:sz w:val="24"/>
          <w:lang w:val="en-US" w:eastAsia="ko-KR"/>
        </w:rPr>
        <w:t xml:space="preserve">Spatial </w:t>
      </w:r>
      <w:r w:rsidR="007E08ED">
        <w:rPr>
          <w:rFonts w:ascii="Arial" w:hAnsi="Arial" w:hint="eastAsia"/>
          <w:sz w:val="24"/>
          <w:lang w:val="en-US" w:eastAsia="ko-KR"/>
        </w:rPr>
        <w:t>Channels</w:t>
      </w:r>
      <w:r w:rsidR="004E6C20">
        <w:rPr>
          <w:rFonts w:ascii="Arial" w:hAnsi="Arial" w:hint="eastAsia"/>
          <w:sz w:val="24"/>
          <w:lang w:val="en-US" w:eastAsia="ko-KR"/>
        </w:rPr>
        <w:t xml:space="preserve"> </w:t>
      </w:r>
      <w:r w:rsidR="00AF2329">
        <w:rPr>
          <w:rFonts w:ascii="Arial" w:hAnsi="Arial" w:hint="eastAsia"/>
          <w:sz w:val="24"/>
          <w:lang w:val="en-US" w:eastAsia="ko-KR"/>
        </w:rPr>
        <w:t>with Angular Spread</w:t>
      </w:r>
    </w:p>
    <w:p w:rsidR="00886FB5" w:rsidRPr="00836647" w:rsidRDefault="00886FB5" w:rsidP="0062382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Pr="00836647">
        <w:rPr>
          <w:rFonts w:ascii="Arial" w:hAnsi="Arial"/>
          <w:sz w:val="24"/>
          <w:lang w:val="en-US"/>
        </w:rPr>
        <w:t>Discussion</w:t>
      </w:r>
      <w:r w:rsidRPr="00836647">
        <w:rPr>
          <w:rFonts w:ascii="Arial" w:hAnsi="Arial"/>
          <w:sz w:val="24"/>
          <w:lang w:val="en-US" w:eastAsia="ko-KR"/>
        </w:rPr>
        <w:t xml:space="preserve"> and Decision</w:t>
      </w:r>
    </w:p>
    <w:p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2D0740" w:rsidRDefault="004905CF" w:rsidP="00083FB7">
      <w:pPr>
        <w:pStyle w:val="maintext"/>
        <w:ind w:firstLine="400"/>
      </w:pPr>
      <w:r>
        <w:rPr>
          <w:rFonts w:hint="eastAsia"/>
        </w:rPr>
        <w:t xml:space="preserve">To compensate large penetration loss in above 6 GHz band, NR adopts/assumes dynamic </w:t>
      </w:r>
      <w:proofErr w:type="spellStart"/>
      <w:r>
        <w:rPr>
          <w:rFonts w:hint="eastAsia"/>
        </w:rPr>
        <w:t>analog</w:t>
      </w:r>
      <w:proofErr w:type="spellEnd"/>
      <w:r>
        <w:rPr>
          <w:rFonts w:hint="eastAsia"/>
        </w:rPr>
        <w:t xml:space="preserve"> beamforming both at TRP and UE sides. </w:t>
      </w:r>
      <w:r w:rsidR="00326230">
        <w:rPr>
          <w:rFonts w:hint="eastAsia"/>
        </w:rPr>
        <w:t xml:space="preserve">In </w:t>
      </w:r>
      <w:r w:rsidR="00326230">
        <w:t>general</w:t>
      </w:r>
      <w:r w:rsidR="00326230">
        <w:rPr>
          <w:rFonts w:hint="eastAsia"/>
        </w:rPr>
        <w:t xml:space="preserve">, we </w:t>
      </w:r>
      <w:r w:rsidR="006019AD">
        <w:rPr>
          <w:rFonts w:hint="eastAsia"/>
        </w:rPr>
        <w:t xml:space="preserve">can </w:t>
      </w:r>
      <w:r w:rsidR="0062098E">
        <w:rPr>
          <w:rFonts w:hint="eastAsia"/>
        </w:rPr>
        <w:t>say that</w:t>
      </w:r>
      <w:r w:rsidR="00326230">
        <w:rPr>
          <w:rFonts w:hint="eastAsia"/>
        </w:rPr>
        <w:t xml:space="preserve"> 3 dB beamforming </w:t>
      </w:r>
      <w:proofErr w:type="gramStart"/>
      <w:r w:rsidR="00326230">
        <w:rPr>
          <w:rFonts w:hint="eastAsia"/>
        </w:rPr>
        <w:t>gain</w:t>
      </w:r>
      <w:proofErr w:type="gramEnd"/>
      <w:r w:rsidR="00326230">
        <w:rPr>
          <w:rFonts w:hint="eastAsia"/>
        </w:rPr>
        <w:t xml:space="preserve"> </w:t>
      </w:r>
      <w:r w:rsidR="0062098E">
        <w:rPr>
          <w:rFonts w:hint="eastAsia"/>
        </w:rPr>
        <w:t>is obtained if twice larger number of antenna elements are used a</w:t>
      </w:r>
      <w:r w:rsidR="004B3D89">
        <w:rPr>
          <w:rFonts w:hint="eastAsia"/>
        </w:rPr>
        <w:t>t</w:t>
      </w:r>
      <w:r w:rsidR="0062098E">
        <w:rPr>
          <w:rFonts w:hint="eastAsia"/>
        </w:rPr>
        <w:t xml:space="preserve"> </w:t>
      </w:r>
      <w:r w:rsidR="004B3D89">
        <w:rPr>
          <w:rFonts w:hint="eastAsia"/>
        </w:rPr>
        <w:t xml:space="preserve">antenna </w:t>
      </w:r>
      <w:r w:rsidR="0062098E">
        <w:rPr>
          <w:rFonts w:hint="eastAsia"/>
        </w:rPr>
        <w:t xml:space="preserve">panel. </w:t>
      </w:r>
      <w:r w:rsidR="007108FB">
        <w:rPr>
          <w:rFonts w:hint="eastAsia"/>
        </w:rPr>
        <w:t xml:space="preserve">This is true for the </w:t>
      </w:r>
      <w:proofErr w:type="spellStart"/>
      <w:r w:rsidR="007108FB">
        <w:rPr>
          <w:rFonts w:hint="eastAsia"/>
        </w:rPr>
        <w:t>LoS</w:t>
      </w:r>
      <w:proofErr w:type="spellEnd"/>
      <w:r w:rsidR="007108FB">
        <w:rPr>
          <w:rFonts w:hint="eastAsia"/>
        </w:rPr>
        <w:t xml:space="preserve"> </w:t>
      </w:r>
      <w:r w:rsidR="00EB55E9">
        <w:rPr>
          <w:rFonts w:hint="eastAsia"/>
        </w:rPr>
        <w:t xml:space="preserve">path </w:t>
      </w:r>
      <w:r w:rsidR="007108FB">
        <w:rPr>
          <w:rFonts w:hint="eastAsia"/>
        </w:rPr>
        <w:t xml:space="preserve">between TRP and UE sides, but the other </w:t>
      </w:r>
      <w:proofErr w:type="spellStart"/>
      <w:r w:rsidR="007108FB">
        <w:rPr>
          <w:rFonts w:hint="eastAsia"/>
        </w:rPr>
        <w:t>NLoS</w:t>
      </w:r>
      <w:proofErr w:type="spellEnd"/>
      <w:r w:rsidR="007108FB">
        <w:rPr>
          <w:rFonts w:hint="eastAsia"/>
        </w:rPr>
        <w:t xml:space="preserve"> </w:t>
      </w:r>
      <w:r w:rsidR="00EB55E9">
        <w:rPr>
          <w:rFonts w:hint="eastAsia"/>
        </w:rPr>
        <w:t>path</w:t>
      </w:r>
      <w:r w:rsidR="007108FB">
        <w:rPr>
          <w:rFonts w:hint="eastAsia"/>
        </w:rPr>
        <w:t xml:space="preserve">s deviated from the angular direction of the LoS </w:t>
      </w:r>
      <w:r w:rsidR="00EB55E9">
        <w:rPr>
          <w:rFonts w:hint="eastAsia"/>
        </w:rPr>
        <w:t>path</w:t>
      </w:r>
      <w:r w:rsidR="007108FB">
        <w:rPr>
          <w:rFonts w:hint="eastAsia"/>
        </w:rPr>
        <w:t xml:space="preserve"> experience smaller beamforming gain. </w:t>
      </w:r>
      <w:r w:rsidR="00EB5458">
        <w:rPr>
          <w:rFonts w:hint="eastAsia"/>
        </w:rPr>
        <w:t xml:space="preserve">In this contribution, we show how much beamforming gain is effectively obtained </w:t>
      </w:r>
      <w:r w:rsidR="004D1CB4">
        <w:rPr>
          <w:rFonts w:hint="eastAsia"/>
        </w:rPr>
        <w:t xml:space="preserve">for </w:t>
      </w:r>
      <w:r w:rsidR="00EB5458">
        <w:rPr>
          <w:rFonts w:hint="eastAsia"/>
        </w:rPr>
        <w:t xml:space="preserve">channel models with spatially </w:t>
      </w:r>
      <w:r w:rsidR="005A427F">
        <w:rPr>
          <w:rFonts w:hint="eastAsia"/>
        </w:rPr>
        <w:t xml:space="preserve">distributed </w:t>
      </w:r>
      <w:r w:rsidR="00EB5458">
        <w:rPr>
          <w:rFonts w:hint="eastAsia"/>
        </w:rPr>
        <w:t>rays</w:t>
      </w:r>
      <w:r w:rsidR="00C304E8">
        <w:rPr>
          <w:rFonts w:hint="eastAsia"/>
        </w:rPr>
        <w:t xml:space="preserve"> in angular domain</w:t>
      </w:r>
      <w:r w:rsidR="00EB5458">
        <w:rPr>
          <w:rFonts w:hint="eastAsia"/>
        </w:rPr>
        <w:t xml:space="preserve">. </w:t>
      </w:r>
      <w:r w:rsidR="0015790D">
        <w:rPr>
          <w:rFonts w:hint="eastAsia"/>
        </w:rPr>
        <w:t xml:space="preserve">This contribution is revised from [2] </w:t>
      </w:r>
      <w:r w:rsidR="001831BD">
        <w:rPr>
          <w:rFonts w:hint="eastAsia"/>
        </w:rPr>
        <w:t xml:space="preserve">and new simulation results are updated considering </w:t>
      </w:r>
      <w:r w:rsidR="0011500C">
        <w:rPr>
          <w:rFonts w:hint="eastAsia"/>
        </w:rPr>
        <w:t xml:space="preserve">various </w:t>
      </w:r>
      <w:r w:rsidR="001831BD">
        <w:rPr>
          <w:rFonts w:hint="eastAsia"/>
        </w:rPr>
        <w:t xml:space="preserve">practical environments including </w:t>
      </w:r>
      <w:proofErr w:type="spellStart"/>
      <w:r w:rsidR="001831BD">
        <w:rPr>
          <w:rFonts w:hint="eastAsia"/>
        </w:rPr>
        <w:t>UMi</w:t>
      </w:r>
      <w:proofErr w:type="spellEnd"/>
      <w:r w:rsidR="001831BD">
        <w:rPr>
          <w:rFonts w:hint="eastAsia"/>
        </w:rPr>
        <w:t xml:space="preserve">, </w:t>
      </w:r>
      <w:proofErr w:type="spellStart"/>
      <w:r w:rsidR="001831BD">
        <w:rPr>
          <w:rFonts w:hint="eastAsia"/>
        </w:rPr>
        <w:t>UMa</w:t>
      </w:r>
      <w:proofErr w:type="spellEnd"/>
      <w:r w:rsidR="001831BD">
        <w:rPr>
          <w:rFonts w:hint="eastAsia"/>
        </w:rPr>
        <w:t xml:space="preserve">, and </w:t>
      </w:r>
      <w:proofErr w:type="spellStart"/>
      <w:r w:rsidR="001831BD">
        <w:rPr>
          <w:rFonts w:hint="eastAsia"/>
        </w:rPr>
        <w:t>RMa</w:t>
      </w:r>
      <w:proofErr w:type="spellEnd"/>
      <w:r w:rsidR="001831BD">
        <w:rPr>
          <w:rFonts w:hint="eastAsia"/>
        </w:rPr>
        <w:t xml:space="preserve">. </w:t>
      </w:r>
    </w:p>
    <w:p w:rsidR="00083FB7" w:rsidRPr="0011500C" w:rsidRDefault="00083FB7" w:rsidP="00083FB7">
      <w:pPr>
        <w:pStyle w:val="maintext"/>
        <w:ind w:firstLine="400"/>
      </w:pPr>
      <w:bookmarkStart w:id="4" w:name="_GoBack"/>
      <w:bookmarkEnd w:id="4"/>
    </w:p>
    <w:p w:rsidR="00F95C63" w:rsidRPr="002958FD" w:rsidRDefault="006B3600" w:rsidP="00F95C63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 xml:space="preserve">Simulation </w:t>
      </w:r>
      <w:r w:rsidR="00F95C63">
        <w:rPr>
          <w:rFonts w:hint="eastAsia"/>
        </w:rPr>
        <w:t>Assumptions</w:t>
      </w:r>
    </w:p>
    <w:p w:rsidR="00DE1701" w:rsidRDefault="005A1E63" w:rsidP="00DE1701">
      <w:pPr>
        <w:pStyle w:val="maintext"/>
        <w:ind w:firstLine="400"/>
      </w:pPr>
      <w:r>
        <w:rPr>
          <w:rFonts w:hint="eastAsia"/>
        </w:rPr>
        <w:t>We consider two c</w:t>
      </w:r>
      <w:r w:rsidR="00DE1701">
        <w:rPr>
          <w:rFonts w:hint="eastAsia"/>
        </w:rPr>
        <w:t xml:space="preserve">ases in </w:t>
      </w:r>
      <w:r w:rsidR="00ED7F83">
        <w:rPr>
          <w:rFonts w:hint="eastAsia"/>
        </w:rPr>
        <w:t xml:space="preserve">Table </w:t>
      </w:r>
      <w:r w:rsidR="000257BD">
        <w:rPr>
          <w:rFonts w:hint="eastAsia"/>
        </w:rPr>
        <w:t>1</w:t>
      </w:r>
      <w:r w:rsidR="004869CB">
        <w:rPr>
          <w:rFonts w:hint="eastAsia"/>
        </w:rPr>
        <w:t>,</w:t>
      </w:r>
      <w:r w:rsidR="00ED7F83">
        <w:rPr>
          <w:rFonts w:hint="eastAsia"/>
        </w:rPr>
        <w:t xml:space="preserve"> where </w:t>
      </w:r>
      <w:r w:rsidR="004869CB">
        <w:rPr>
          <w:rFonts w:hint="eastAsia"/>
        </w:rPr>
        <w:t xml:space="preserve">the same TRP side </w:t>
      </w:r>
      <w:proofErr w:type="spellStart"/>
      <w:proofErr w:type="gramStart"/>
      <w:r w:rsidR="004869CB">
        <w:rPr>
          <w:rFonts w:hint="eastAsia"/>
        </w:rPr>
        <w:t>Tx</w:t>
      </w:r>
      <w:proofErr w:type="spellEnd"/>
      <w:proofErr w:type="gramEnd"/>
      <w:r w:rsidR="004869CB">
        <w:rPr>
          <w:rFonts w:hint="eastAsia"/>
        </w:rPr>
        <w:t xml:space="preserve"> parameters are shared but </w:t>
      </w:r>
      <w:r w:rsidR="00ED7F83">
        <w:rPr>
          <w:rFonts w:hint="eastAsia"/>
        </w:rPr>
        <w:t>UE side Rx parameters are different</w:t>
      </w:r>
      <w:r w:rsidR="004869CB">
        <w:rPr>
          <w:rFonts w:hint="eastAsia"/>
        </w:rPr>
        <w:t xml:space="preserve"> for each case</w:t>
      </w:r>
      <w:r w:rsidR="00ED7F83">
        <w:rPr>
          <w:rFonts w:hint="eastAsia"/>
        </w:rPr>
        <w:t xml:space="preserve">. For the simplicity, we further assume </w:t>
      </w:r>
      <w:proofErr w:type="spellStart"/>
      <w:r w:rsidR="00ED7F83">
        <w:rPr>
          <w:rFonts w:hint="eastAsia"/>
        </w:rPr>
        <w:t>omn</w:t>
      </w:r>
      <w:r w:rsidR="00DE1701">
        <w:rPr>
          <w:rFonts w:hint="eastAsia"/>
        </w:rPr>
        <w:t>i</w:t>
      </w:r>
      <w:proofErr w:type="spellEnd"/>
      <w:r w:rsidR="00DE1701">
        <w:rPr>
          <w:rFonts w:hint="eastAsia"/>
        </w:rPr>
        <w:t xml:space="preserve"> pattern for a</w:t>
      </w:r>
      <w:r w:rsidR="00ED7F83">
        <w:rPr>
          <w:rFonts w:hint="eastAsia"/>
        </w:rPr>
        <w:t xml:space="preserve"> single antenna element and 0 </w:t>
      </w:r>
      <w:proofErr w:type="spellStart"/>
      <w:r w:rsidR="00ED7F83">
        <w:rPr>
          <w:rFonts w:hint="eastAsia"/>
        </w:rPr>
        <w:t>dBi</w:t>
      </w:r>
      <w:proofErr w:type="spellEnd"/>
      <w:r w:rsidR="00ED7F83">
        <w:rPr>
          <w:rFonts w:hint="eastAsia"/>
        </w:rPr>
        <w:t xml:space="preserve"> for antenna element gain. </w:t>
      </w:r>
      <w:r w:rsidR="007921B4">
        <w:rPr>
          <w:rFonts w:hint="eastAsia"/>
        </w:rPr>
        <w:t xml:space="preserve">Therefore the aggregated beamforming gain is only determined by the number of antenna elements as </w:t>
      </w:r>
      <w:proofErr w:type="gramStart"/>
      <w:r w:rsidR="007921B4">
        <w:rPr>
          <w:rFonts w:hint="eastAsia"/>
        </w:rPr>
        <w:t>10log</w:t>
      </w:r>
      <w:r w:rsidR="007921B4" w:rsidRPr="007921B4">
        <w:rPr>
          <w:rFonts w:hint="eastAsia"/>
          <w:vertAlign w:val="subscript"/>
        </w:rPr>
        <w:t>10</w:t>
      </w:r>
      <w:r w:rsidR="007921B4">
        <w:rPr>
          <w:rFonts w:hint="eastAsia"/>
        </w:rPr>
        <w:t>(</w:t>
      </w:r>
      <w:proofErr w:type="gramEnd"/>
      <w:r w:rsidR="007921B4">
        <w:rPr>
          <w:rFonts w:hint="eastAsia"/>
          <w:i/>
        </w:rPr>
        <w:t>N</w:t>
      </w:r>
      <w:r w:rsidR="007921B4">
        <w:rPr>
          <w:rFonts w:hint="eastAsia"/>
        </w:rPr>
        <w:t xml:space="preserve">) since </w:t>
      </w:r>
      <w:r w:rsidR="007921B4" w:rsidRPr="005D4CF1">
        <w:rPr>
          <w:rFonts w:hint="eastAsia"/>
          <w:i/>
        </w:rPr>
        <w:t>M</w:t>
      </w:r>
      <w:r w:rsidR="007921B4">
        <w:rPr>
          <w:rFonts w:hint="eastAsia"/>
        </w:rPr>
        <w:t xml:space="preserve"> = 1 in our simulation cases. Summing </w:t>
      </w:r>
      <w:proofErr w:type="spellStart"/>
      <w:proofErr w:type="gramStart"/>
      <w:r w:rsidR="007921B4">
        <w:rPr>
          <w:rFonts w:hint="eastAsia"/>
        </w:rPr>
        <w:t>Tx</w:t>
      </w:r>
      <w:proofErr w:type="spellEnd"/>
      <w:proofErr w:type="gramEnd"/>
      <w:r w:rsidR="007921B4">
        <w:rPr>
          <w:rFonts w:hint="eastAsia"/>
        </w:rPr>
        <w:t xml:space="preserve"> </w:t>
      </w:r>
      <w:r w:rsidR="00FD486E">
        <w:rPr>
          <w:rFonts w:hint="eastAsia"/>
        </w:rPr>
        <w:t xml:space="preserve">side </w:t>
      </w:r>
      <w:r w:rsidR="007921B4">
        <w:rPr>
          <w:rFonts w:hint="eastAsia"/>
        </w:rPr>
        <w:t xml:space="preserve">and Rx </w:t>
      </w:r>
      <w:r w:rsidR="00FD486E">
        <w:rPr>
          <w:rFonts w:hint="eastAsia"/>
        </w:rPr>
        <w:t xml:space="preserve">side </w:t>
      </w:r>
      <w:r w:rsidR="007921B4">
        <w:rPr>
          <w:rFonts w:hint="eastAsia"/>
        </w:rPr>
        <w:t xml:space="preserve">beamforming gains, the total beamforming gain is 18 dB and 21 dB respectively for Case-1 and Case-2 as in Table </w:t>
      </w:r>
      <w:r w:rsidR="00D52F7A">
        <w:rPr>
          <w:rFonts w:hint="eastAsia"/>
        </w:rPr>
        <w:t>1</w:t>
      </w:r>
      <w:r w:rsidR="007921B4">
        <w:rPr>
          <w:rFonts w:hint="eastAsia"/>
        </w:rPr>
        <w:t xml:space="preserve">. </w:t>
      </w:r>
      <w:r w:rsidR="006D6BBB">
        <w:rPr>
          <w:rFonts w:hint="eastAsia"/>
        </w:rPr>
        <w:t xml:space="preserve">This beamforming gain can be fully obtained if </w:t>
      </w:r>
      <w:r w:rsidR="00FD486E">
        <w:rPr>
          <w:rFonts w:hint="eastAsia"/>
        </w:rPr>
        <w:t xml:space="preserve">one </w:t>
      </w:r>
      <w:r w:rsidR="006D6BBB">
        <w:rPr>
          <w:rFonts w:hint="eastAsia"/>
        </w:rPr>
        <w:t xml:space="preserve">spatial channel is established between TRP and UE </w:t>
      </w:r>
      <w:r w:rsidR="00FD486E">
        <w:rPr>
          <w:rFonts w:hint="eastAsia"/>
        </w:rPr>
        <w:t xml:space="preserve">where its </w:t>
      </w:r>
      <w:r w:rsidR="006D6BBB">
        <w:rPr>
          <w:rFonts w:hint="eastAsia"/>
        </w:rPr>
        <w:t xml:space="preserve">angular direction </w:t>
      </w:r>
      <w:r w:rsidR="00FD486E">
        <w:rPr>
          <w:rFonts w:hint="eastAsia"/>
        </w:rPr>
        <w:t xml:space="preserve">is same as the </w:t>
      </w:r>
      <w:r w:rsidR="006D6BBB">
        <w:rPr>
          <w:rFonts w:hint="eastAsia"/>
        </w:rPr>
        <w:t xml:space="preserve">boresight angles </w:t>
      </w:r>
      <w:r w:rsidR="00FD486E">
        <w:rPr>
          <w:rFonts w:hint="eastAsia"/>
        </w:rPr>
        <w:t xml:space="preserve">of </w:t>
      </w:r>
      <w:proofErr w:type="spellStart"/>
      <w:proofErr w:type="gramStart"/>
      <w:r w:rsidR="006D6BBB">
        <w:rPr>
          <w:rFonts w:hint="eastAsia"/>
        </w:rPr>
        <w:t>Tx</w:t>
      </w:r>
      <w:proofErr w:type="spellEnd"/>
      <w:proofErr w:type="gramEnd"/>
      <w:r w:rsidR="006D6BBB">
        <w:rPr>
          <w:rFonts w:hint="eastAsia"/>
        </w:rPr>
        <w:t xml:space="preserve"> beam and Rx beam. </w:t>
      </w:r>
      <w:r w:rsidR="00E9042A">
        <w:rPr>
          <w:rFonts w:hint="eastAsia"/>
        </w:rPr>
        <w:t>For your information, the corresponding b</w:t>
      </w:r>
      <w:r w:rsidR="00CF396A">
        <w:rPr>
          <w:rFonts w:hint="eastAsia"/>
        </w:rPr>
        <w:t>eam patterns for TRP side and UE side are depicted in Fig 1</w:t>
      </w:r>
      <w:r w:rsidR="00690766">
        <w:rPr>
          <w:rFonts w:hint="eastAsia"/>
        </w:rPr>
        <w:t>.</w:t>
      </w:r>
    </w:p>
    <w:p w:rsidR="005A1E63" w:rsidRPr="00AC6895" w:rsidRDefault="005A1E63" w:rsidP="005A1E63">
      <w:pPr>
        <w:pStyle w:val="maintext"/>
        <w:ind w:firstLineChars="0" w:firstLine="0"/>
      </w:pPr>
    </w:p>
    <w:p w:rsidR="005A1E63" w:rsidRDefault="005A1E63" w:rsidP="005A1E63">
      <w:pPr>
        <w:pStyle w:val="maintext"/>
        <w:ind w:firstLineChars="0" w:firstLine="0"/>
      </w:pPr>
      <w:r w:rsidRPr="007453FB">
        <w:rPr>
          <w:rFonts w:hint="eastAsia"/>
          <w:b/>
        </w:rPr>
        <w:t xml:space="preserve">Table </w:t>
      </w:r>
      <w:r w:rsidR="000257BD">
        <w:rPr>
          <w:rFonts w:hint="eastAsia"/>
          <w:b/>
        </w:rPr>
        <w:t>1</w:t>
      </w:r>
      <w:r>
        <w:rPr>
          <w:rFonts w:hint="eastAsia"/>
        </w:rPr>
        <w:t xml:space="preserve"> </w:t>
      </w:r>
      <w:r w:rsidR="007453FB">
        <w:rPr>
          <w:rFonts w:hint="eastAsia"/>
        </w:rPr>
        <w:t xml:space="preserve">Two </w:t>
      </w:r>
      <w:r w:rsidR="001D3BB4">
        <w:rPr>
          <w:rFonts w:hint="eastAsia"/>
        </w:rPr>
        <w:t>cases of implementation in our simulations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79"/>
        <w:gridCol w:w="3279"/>
        <w:gridCol w:w="3279"/>
      </w:tblGrid>
      <w:tr w:rsidR="0025180E" w:rsidTr="0025180E">
        <w:tc>
          <w:tcPr>
            <w:tcW w:w="3279" w:type="dxa"/>
          </w:tcPr>
          <w:p w:rsidR="0025180E" w:rsidRPr="001D3BB4" w:rsidRDefault="0025180E" w:rsidP="00222968">
            <w:pPr>
              <w:pStyle w:val="maintext"/>
              <w:ind w:firstLineChars="0" w:firstLine="0"/>
              <w:jc w:val="center"/>
            </w:pPr>
          </w:p>
        </w:tc>
        <w:tc>
          <w:tcPr>
            <w:tcW w:w="3279" w:type="dxa"/>
          </w:tcPr>
          <w:p w:rsidR="0025180E" w:rsidRDefault="0025180E" w:rsidP="00222968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Case-1</w:t>
            </w:r>
          </w:p>
        </w:tc>
        <w:tc>
          <w:tcPr>
            <w:tcW w:w="3279" w:type="dxa"/>
          </w:tcPr>
          <w:p w:rsidR="0025180E" w:rsidRDefault="0025180E" w:rsidP="00222968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Case-2</w:t>
            </w:r>
          </w:p>
        </w:tc>
      </w:tr>
      <w:tr w:rsidR="0025180E" w:rsidTr="00DE1701">
        <w:tc>
          <w:tcPr>
            <w:tcW w:w="3279" w:type="dxa"/>
            <w:vAlign w:val="center"/>
          </w:tcPr>
          <w:p w:rsidR="0025180E" w:rsidRDefault="0025180E" w:rsidP="00DE1701">
            <w:pPr>
              <w:pStyle w:val="maintext"/>
              <w:ind w:firstLineChars="0" w:firstLine="0"/>
            </w:pPr>
            <w:r>
              <w:rPr>
                <w:rFonts w:hint="eastAsia"/>
              </w:rPr>
              <w:t>(a) # of antenna elements at UE side</w:t>
            </w:r>
          </w:p>
        </w:tc>
        <w:tc>
          <w:tcPr>
            <w:tcW w:w="3279" w:type="dxa"/>
            <w:vAlign w:val="center"/>
          </w:tcPr>
          <w:p w:rsidR="0025180E" w:rsidRPr="0025180E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(</w:t>
            </w:r>
            <w:proofErr w:type="spellStart"/>
            <w:r w:rsidRPr="005D4CF1">
              <w:rPr>
                <w:rFonts w:hint="eastAsia"/>
                <w:i/>
              </w:rPr>
              <w:t>M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P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M</w:t>
            </w:r>
            <w:r w:rsidRPr="00F63A6C">
              <w:rPr>
                <w:rFonts w:hint="eastAsia"/>
                <w:vertAlign w:val="subscript"/>
              </w:rPr>
              <w:t>g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 w:rsidRPr="00F63A6C">
              <w:rPr>
                <w:rFonts w:hint="eastAsia"/>
                <w:vertAlign w:val="subscript"/>
              </w:rPr>
              <w:t>g</w:t>
            </w:r>
            <w:proofErr w:type="spellEnd"/>
            <w:r>
              <w:rPr>
                <w:rFonts w:hint="eastAsia"/>
              </w:rPr>
              <w:t>) = (1, 4, 1, 1, 1)</w:t>
            </w:r>
          </w:p>
        </w:tc>
        <w:tc>
          <w:tcPr>
            <w:tcW w:w="3279" w:type="dxa"/>
            <w:vAlign w:val="center"/>
          </w:tcPr>
          <w:p w:rsidR="0025180E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(</w:t>
            </w:r>
            <w:proofErr w:type="spellStart"/>
            <w:r w:rsidRPr="005D4CF1">
              <w:rPr>
                <w:rFonts w:hint="eastAsia"/>
                <w:i/>
              </w:rPr>
              <w:t>M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P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M</w:t>
            </w:r>
            <w:r w:rsidRPr="00F63A6C">
              <w:rPr>
                <w:rFonts w:hint="eastAsia"/>
                <w:vertAlign w:val="subscript"/>
              </w:rPr>
              <w:t>g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 w:rsidRPr="00F63A6C">
              <w:rPr>
                <w:rFonts w:hint="eastAsia"/>
                <w:vertAlign w:val="subscript"/>
              </w:rPr>
              <w:t>g</w:t>
            </w:r>
            <w:proofErr w:type="spellEnd"/>
            <w:r>
              <w:rPr>
                <w:rFonts w:hint="eastAsia"/>
              </w:rPr>
              <w:t>) = (1, 8, 1, 1, 1)</w:t>
            </w:r>
          </w:p>
        </w:tc>
      </w:tr>
      <w:tr w:rsidR="00F63A6C" w:rsidTr="00DE1701">
        <w:tc>
          <w:tcPr>
            <w:tcW w:w="3279" w:type="dxa"/>
            <w:vAlign w:val="center"/>
          </w:tcPr>
          <w:p w:rsidR="00F63A6C" w:rsidRDefault="00F63A6C" w:rsidP="00DE1701">
            <w:pPr>
              <w:pStyle w:val="maintext"/>
              <w:ind w:firstLineChars="0" w:firstLine="0"/>
            </w:pPr>
            <w:r>
              <w:rPr>
                <w:rFonts w:hint="eastAsia"/>
              </w:rPr>
              <w:t>(b) # of antenna elements at TRP side</w:t>
            </w:r>
          </w:p>
        </w:tc>
        <w:tc>
          <w:tcPr>
            <w:tcW w:w="6558" w:type="dxa"/>
            <w:gridSpan w:val="2"/>
            <w:vAlign w:val="center"/>
          </w:tcPr>
          <w:p w:rsidR="00F63A6C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(</w:t>
            </w:r>
            <w:proofErr w:type="spellStart"/>
            <w:r w:rsidRPr="005D4CF1">
              <w:rPr>
                <w:rFonts w:hint="eastAsia"/>
                <w:i/>
              </w:rPr>
              <w:t>M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P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M</w:t>
            </w:r>
            <w:r w:rsidRPr="00F63A6C">
              <w:rPr>
                <w:rFonts w:hint="eastAsia"/>
                <w:vertAlign w:val="subscript"/>
              </w:rPr>
              <w:t>g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 w:rsidRPr="00F63A6C">
              <w:rPr>
                <w:rFonts w:hint="eastAsia"/>
                <w:vertAlign w:val="subscript"/>
              </w:rPr>
              <w:t>g</w:t>
            </w:r>
            <w:proofErr w:type="spellEnd"/>
            <w:r>
              <w:rPr>
                <w:rFonts w:hint="eastAsia"/>
              </w:rPr>
              <w:t>) = (1, 16, 1, 1, 1)</w:t>
            </w:r>
          </w:p>
        </w:tc>
      </w:tr>
      <w:tr w:rsidR="0025180E" w:rsidTr="00DE1701">
        <w:tc>
          <w:tcPr>
            <w:tcW w:w="3279" w:type="dxa"/>
            <w:vAlign w:val="center"/>
          </w:tcPr>
          <w:p w:rsidR="0025180E" w:rsidRDefault="0025180E" w:rsidP="008C790A">
            <w:pPr>
              <w:pStyle w:val="maintext"/>
              <w:ind w:firstLineChars="0" w:firstLine="0"/>
            </w:pPr>
            <w:r>
              <w:rPr>
                <w:rFonts w:hint="eastAsia"/>
              </w:rPr>
              <w:t xml:space="preserve">(c) </w:t>
            </w:r>
            <w:r w:rsidR="008C790A">
              <w:rPr>
                <w:rFonts w:hint="eastAsia"/>
              </w:rPr>
              <w:t>B</w:t>
            </w:r>
            <w:r>
              <w:rPr>
                <w:rFonts w:hint="eastAsia"/>
              </w:rPr>
              <w:t>eamforming gain</w:t>
            </w:r>
            <w:r w:rsidR="008A299B">
              <w:rPr>
                <w:rFonts w:hint="eastAsia"/>
              </w:rPr>
              <w:t xml:space="preserve"> (ideal)</w:t>
            </w:r>
          </w:p>
        </w:tc>
        <w:tc>
          <w:tcPr>
            <w:tcW w:w="3279" w:type="dxa"/>
            <w:vAlign w:val="center"/>
          </w:tcPr>
          <w:p w:rsidR="00F63A6C" w:rsidRDefault="00F63A6C" w:rsidP="00DE1701">
            <w:pPr>
              <w:pStyle w:val="maintext"/>
              <w:ind w:firstLineChars="0" w:firstLine="0"/>
              <w:jc w:val="center"/>
            </w:pP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: 12</w:t>
            </w:r>
            <w:r w:rsidR="0025180E">
              <w:rPr>
                <w:rFonts w:hint="eastAsia"/>
              </w:rPr>
              <w:t xml:space="preserve"> dB</w:t>
            </w:r>
            <w:r>
              <w:rPr>
                <w:rFonts w:hint="eastAsia"/>
              </w:rPr>
              <w:t>, Rx : 6 dB,</w:t>
            </w:r>
          </w:p>
          <w:p w:rsidR="00F63A6C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Total : 18 dB</w:t>
            </w:r>
          </w:p>
        </w:tc>
        <w:tc>
          <w:tcPr>
            <w:tcW w:w="3279" w:type="dxa"/>
            <w:vAlign w:val="center"/>
          </w:tcPr>
          <w:p w:rsidR="00F63A6C" w:rsidRDefault="00F63A6C" w:rsidP="00DE1701">
            <w:pPr>
              <w:pStyle w:val="maintext"/>
              <w:ind w:firstLineChars="0" w:firstLine="0"/>
              <w:jc w:val="center"/>
            </w:pP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: 12 dB, Rx : 9 dB,</w:t>
            </w:r>
          </w:p>
          <w:p w:rsidR="0025180E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Total : 21 dB</w:t>
            </w:r>
          </w:p>
        </w:tc>
      </w:tr>
    </w:tbl>
    <w:p w:rsidR="00173BA2" w:rsidRDefault="00173BA2" w:rsidP="00F95C63">
      <w:pPr>
        <w:pStyle w:val="maintext"/>
        <w:ind w:firstLine="400"/>
      </w:pPr>
    </w:p>
    <w:p w:rsidR="003726FC" w:rsidRPr="00244F0C" w:rsidRDefault="001B2A20" w:rsidP="001B2A20">
      <w:pPr>
        <w:pStyle w:val="maintext"/>
        <w:ind w:firstLineChars="0" w:firstLine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67EFC3A">
            <wp:extent cx="2934000" cy="21996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2ACD169F" wp14:editId="18E9AB4E">
            <wp:extent cx="2934000" cy="219960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26FC" w:rsidRDefault="003726FC" w:rsidP="003726FC">
      <w:pPr>
        <w:jc w:val="center"/>
        <w:rPr>
          <w:lang w:eastAsia="ko-KR"/>
        </w:rPr>
      </w:pPr>
      <w:r>
        <w:rPr>
          <w:rFonts w:hint="eastAsia"/>
          <w:noProof/>
          <w:lang w:val="en-US" w:eastAsia="ko-KR"/>
        </w:rPr>
        <w:t xml:space="preserve">(a) </w:t>
      </w:r>
      <w:r w:rsidR="001B2A20">
        <w:rPr>
          <w:rFonts w:hint="eastAsia"/>
          <w:noProof/>
          <w:lang w:val="en-US" w:eastAsia="ko-KR"/>
        </w:rPr>
        <w:t>Case-1</w:t>
      </w:r>
      <w:r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 w:rsidR="00586795">
        <w:rPr>
          <w:rFonts w:hint="eastAsia"/>
          <w:noProof/>
          <w:lang w:val="en-US" w:eastAsia="ko-KR"/>
        </w:rPr>
        <w:tab/>
      </w:r>
      <w:r w:rsidR="001B2A20"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 xml:space="preserve">(b) </w:t>
      </w:r>
      <w:r w:rsidR="001B2A20">
        <w:rPr>
          <w:rFonts w:hint="eastAsia"/>
          <w:noProof/>
          <w:lang w:val="en-US" w:eastAsia="ko-KR"/>
        </w:rPr>
        <w:t>Case-2</w:t>
      </w:r>
    </w:p>
    <w:p w:rsidR="002F3E25" w:rsidRDefault="002F3E25" w:rsidP="002F3E25">
      <w:pPr>
        <w:jc w:val="center"/>
        <w:rPr>
          <w:lang w:eastAsia="ko-KR"/>
        </w:rPr>
      </w:pPr>
      <w:r w:rsidRPr="000C4259">
        <w:rPr>
          <w:rFonts w:hint="eastAsia"/>
          <w:b/>
          <w:lang w:eastAsia="ko-KR"/>
        </w:rPr>
        <w:t>Fig 1</w:t>
      </w:r>
      <w:r>
        <w:rPr>
          <w:rFonts w:hint="eastAsia"/>
          <w:lang w:eastAsia="ko-KR"/>
        </w:rPr>
        <w:t xml:space="preserve"> Beam pattern for </w:t>
      </w:r>
      <w:proofErr w:type="spellStart"/>
      <w:proofErr w:type="gramStart"/>
      <w:r>
        <w:rPr>
          <w:rFonts w:hint="eastAsia"/>
          <w:lang w:eastAsia="ko-KR"/>
        </w:rPr>
        <w:t>Tx</w:t>
      </w:r>
      <w:proofErr w:type="spellEnd"/>
      <w:proofErr w:type="gramEnd"/>
      <w:r>
        <w:rPr>
          <w:rFonts w:hint="eastAsia"/>
          <w:lang w:eastAsia="ko-KR"/>
        </w:rPr>
        <w:t xml:space="preserve"> beam at TRP side and Rx beam at UE side</w:t>
      </w:r>
    </w:p>
    <w:p w:rsidR="00B84D90" w:rsidRPr="00921835" w:rsidRDefault="00B84D90" w:rsidP="00B84D90">
      <w:pPr>
        <w:pStyle w:val="maintext"/>
        <w:ind w:firstLineChars="0" w:firstLine="0"/>
        <w:rPr>
          <w:b/>
          <w:i/>
        </w:rPr>
      </w:pPr>
    </w:p>
    <w:p w:rsidR="00660BAF" w:rsidRDefault="00A92764" w:rsidP="00660BAF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Effective channel gains</w:t>
      </w:r>
    </w:p>
    <w:p w:rsidR="00AC6895" w:rsidRDefault="005E2AC3" w:rsidP="00AC6895">
      <w:pPr>
        <w:pStyle w:val="maintext"/>
        <w:ind w:firstLine="400"/>
      </w:pPr>
      <w:r>
        <w:rPr>
          <w:rFonts w:hint="eastAsia"/>
        </w:rPr>
        <w:t xml:space="preserve">In real environments, multiple spatial channels are expected to be established between TRP and UE. </w:t>
      </w:r>
      <w:r w:rsidR="000D0CB4">
        <w:rPr>
          <w:rFonts w:hint="eastAsia"/>
        </w:rPr>
        <w:t xml:space="preserve">If many of those channels are deviated from the boresight angle direction, </w:t>
      </w:r>
      <w:r w:rsidR="00C03700">
        <w:rPr>
          <w:rFonts w:hint="eastAsia"/>
        </w:rPr>
        <w:t xml:space="preserve">less </w:t>
      </w:r>
      <w:r w:rsidR="000D0CB4">
        <w:rPr>
          <w:rFonts w:hint="eastAsia"/>
        </w:rPr>
        <w:t xml:space="preserve">beamforming gain </w:t>
      </w:r>
      <w:r w:rsidR="00C03700">
        <w:rPr>
          <w:rFonts w:hint="eastAsia"/>
        </w:rPr>
        <w:t xml:space="preserve">is </w:t>
      </w:r>
      <w:r w:rsidR="006D0B0C">
        <w:rPr>
          <w:rFonts w:hint="eastAsia"/>
        </w:rPr>
        <w:t xml:space="preserve">obtained </w:t>
      </w:r>
      <w:r w:rsidR="00C03700">
        <w:rPr>
          <w:rFonts w:hint="eastAsia"/>
        </w:rPr>
        <w:t xml:space="preserve">compared the </w:t>
      </w:r>
      <w:r w:rsidR="009639F9">
        <w:rPr>
          <w:rFonts w:hint="eastAsia"/>
        </w:rPr>
        <w:t xml:space="preserve">ideal </w:t>
      </w:r>
      <w:r w:rsidR="00C03700">
        <w:rPr>
          <w:rFonts w:hint="eastAsia"/>
        </w:rPr>
        <w:t xml:space="preserve">values in </w:t>
      </w:r>
      <w:r w:rsidR="006D0B0C">
        <w:rPr>
          <w:rFonts w:hint="eastAsia"/>
        </w:rPr>
        <w:t xml:space="preserve">Table </w:t>
      </w:r>
      <w:r w:rsidR="001054FC">
        <w:rPr>
          <w:rFonts w:hint="eastAsia"/>
        </w:rPr>
        <w:t>1</w:t>
      </w:r>
      <w:r w:rsidR="006D0B0C">
        <w:rPr>
          <w:rFonts w:hint="eastAsia"/>
        </w:rPr>
        <w:t xml:space="preserve">. </w:t>
      </w:r>
      <w:r w:rsidR="008360BF">
        <w:rPr>
          <w:rFonts w:hint="eastAsia"/>
        </w:rPr>
        <w:t xml:space="preserve">For example, for spatial channels in </w:t>
      </w:r>
      <w:r w:rsidR="00A62DDD">
        <w:rPr>
          <w:rFonts w:hint="eastAsia"/>
        </w:rPr>
        <w:t>CDL-B in Appendix</w:t>
      </w:r>
      <w:r w:rsidR="008360BF">
        <w:rPr>
          <w:rFonts w:hint="eastAsia"/>
        </w:rPr>
        <w:t xml:space="preserve">, only </w:t>
      </w:r>
      <w:r w:rsidR="004F1B5A">
        <w:rPr>
          <w:rFonts w:hint="eastAsia"/>
        </w:rPr>
        <w:t xml:space="preserve">three </w:t>
      </w:r>
      <w:r w:rsidR="008360BF">
        <w:rPr>
          <w:rFonts w:hint="eastAsia"/>
        </w:rPr>
        <w:t>cluster</w:t>
      </w:r>
      <w:r w:rsidR="004F1B5A">
        <w:rPr>
          <w:rFonts w:hint="eastAsia"/>
        </w:rPr>
        <w:t>s</w:t>
      </w:r>
      <w:r w:rsidR="008360BF">
        <w:rPr>
          <w:rFonts w:hint="eastAsia"/>
        </w:rPr>
        <w:t xml:space="preserve"> </w:t>
      </w:r>
      <w:r w:rsidR="004F1B5A">
        <w:rPr>
          <w:rFonts w:hint="eastAsia"/>
        </w:rPr>
        <w:t>are</w:t>
      </w:r>
      <w:r w:rsidR="008360BF">
        <w:rPr>
          <w:rFonts w:hint="eastAsia"/>
        </w:rPr>
        <w:t xml:space="preserve"> formed within 3 dB </w:t>
      </w:r>
      <w:proofErr w:type="spellStart"/>
      <w:r w:rsidR="008360BF">
        <w:rPr>
          <w:rFonts w:hint="eastAsia"/>
        </w:rPr>
        <w:t>beamwidth</w:t>
      </w:r>
      <w:proofErr w:type="spellEnd"/>
      <w:r w:rsidR="008360BF">
        <w:rPr>
          <w:rFonts w:hint="eastAsia"/>
        </w:rPr>
        <w:t xml:space="preserve"> if boresight angles of </w:t>
      </w:r>
      <w:proofErr w:type="spellStart"/>
      <w:proofErr w:type="gramStart"/>
      <w:r w:rsidR="008360BF">
        <w:rPr>
          <w:rFonts w:hint="eastAsia"/>
        </w:rPr>
        <w:t>Tx</w:t>
      </w:r>
      <w:proofErr w:type="spellEnd"/>
      <w:proofErr w:type="gramEnd"/>
      <w:r w:rsidR="008360BF">
        <w:rPr>
          <w:rFonts w:hint="eastAsia"/>
        </w:rPr>
        <w:t xml:space="preserve"> and Rx beams are </w:t>
      </w:r>
      <w:r w:rsidR="005E3000">
        <w:rPr>
          <w:rFonts w:hint="eastAsia"/>
        </w:rPr>
        <w:t xml:space="preserve">respectively set to the </w:t>
      </w:r>
      <w:proofErr w:type="spellStart"/>
      <w:r w:rsidR="005E3000">
        <w:rPr>
          <w:rFonts w:hint="eastAsia"/>
        </w:rPr>
        <w:t>AoD</w:t>
      </w:r>
      <w:proofErr w:type="spellEnd"/>
      <w:r w:rsidR="005E3000">
        <w:rPr>
          <w:rFonts w:hint="eastAsia"/>
        </w:rPr>
        <w:t xml:space="preserve"> and </w:t>
      </w:r>
      <w:proofErr w:type="spellStart"/>
      <w:r w:rsidR="005E3000">
        <w:rPr>
          <w:rFonts w:hint="eastAsia"/>
        </w:rPr>
        <w:t>AoA</w:t>
      </w:r>
      <w:proofErr w:type="spellEnd"/>
      <w:r w:rsidR="005E3000">
        <w:rPr>
          <w:rFonts w:hint="eastAsia"/>
        </w:rPr>
        <w:t xml:space="preserve"> of cluster #1</w:t>
      </w:r>
      <w:r w:rsidR="004F1B5A">
        <w:rPr>
          <w:rFonts w:hint="eastAsia"/>
        </w:rPr>
        <w:t xml:space="preserve"> </w:t>
      </w:r>
      <w:r w:rsidR="00901F13">
        <w:rPr>
          <w:rFonts w:hint="eastAsia"/>
        </w:rPr>
        <w:t xml:space="preserve">which has </w:t>
      </w:r>
      <w:r w:rsidR="004F1B5A">
        <w:rPr>
          <w:rFonts w:hint="eastAsia"/>
        </w:rPr>
        <w:t xml:space="preserve">the largest </w:t>
      </w:r>
      <w:r w:rsidR="00901F13">
        <w:rPr>
          <w:rFonts w:hint="eastAsia"/>
        </w:rPr>
        <w:t xml:space="preserve">received </w:t>
      </w:r>
      <w:r w:rsidR="004F1B5A">
        <w:rPr>
          <w:rFonts w:hint="eastAsia"/>
        </w:rPr>
        <w:t>power among total 23 clusters</w:t>
      </w:r>
      <w:r w:rsidR="005E3000">
        <w:rPr>
          <w:rFonts w:hint="eastAsia"/>
        </w:rPr>
        <w:t xml:space="preserve">. </w:t>
      </w:r>
      <w:r w:rsidR="00C5729C">
        <w:rPr>
          <w:rFonts w:hint="eastAsia"/>
        </w:rPr>
        <w:t>For each cluster</w:t>
      </w:r>
      <w:r w:rsidR="000D4350">
        <w:rPr>
          <w:rFonts w:hint="eastAsia"/>
        </w:rPr>
        <w:t xml:space="preserve"> except LoS path</w:t>
      </w:r>
      <w:r w:rsidR="00C5729C">
        <w:rPr>
          <w:rFonts w:hint="eastAsia"/>
        </w:rPr>
        <w:t xml:space="preserve">, </w:t>
      </w:r>
      <w:r w:rsidR="00843F70">
        <w:rPr>
          <w:rFonts w:hint="eastAsia"/>
        </w:rPr>
        <w:t xml:space="preserve">20 rays are generated having </w:t>
      </w:r>
      <w:r w:rsidR="00A71C2F">
        <w:rPr>
          <w:rFonts w:hint="eastAsia"/>
        </w:rPr>
        <w:t>the same delay parameter of the cluster but spread</w:t>
      </w:r>
      <w:r w:rsidR="004222B1">
        <w:rPr>
          <w:rFonts w:hint="eastAsia"/>
        </w:rPr>
        <w:t>ing</w:t>
      </w:r>
      <w:r w:rsidR="00A71C2F">
        <w:rPr>
          <w:rFonts w:hint="eastAsia"/>
        </w:rPr>
        <w:t xml:space="preserve"> </w:t>
      </w:r>
      <w:proofErr w:type="spellStart"/>
      <w:r w:rsidR="00A71C2F">
        <w:rPr>
          <w:rFonts w:hint="eastAsia"/>
        </w:rPr>
        <w:t>AoD</w:t>
      </w:r>
      <w:proofErr w:type="spellEnd"/>
      <w:r w:rsidR="00A71C2F">
        <w:rPr>
          <w:rFonts w:hint="eastAsia"/>
        </w:rPr>
        <w:t>/</w:t>
      </w:r>
      <w:proofErr w:type="spellStart"/>
      <w:r w:rsidR="00A71C2F">
        <w:rPr>
          <w:rFonts w:hint="eastAsia"/>
        </w:rPr>
        <w:t>AoA</w:t>
      </w:r>
      <w:proofErr w:type="spellEnd"/>
      <w:r w:rsidR="00A71C2F">
        <w:rPr>
          <w:rFonts w:hint="eastAsia"/>
        </w:rPr>
        <w:t xml:space="preserve"> angles.</w:t>
      </w:r>
      <w:r w:rsidR="00897DF9">
        <w:rPr>
          <w:rFonts w:hint="eastAsia"/>
        </w:rPr>
        <w:t xml:space="preserve"> For the given spreading values of </w:t>
      </w:r>
      <w:proofErr w:type="spellStart"/>
      <w:r w:rsidR="00897DF9">
        <w:rPr>
          <w:rFonts w:hint="eastAsia"/>
        </w:rPr>
        <w:t>AoD</w:t>
      </w:r>
      <w:proofErr w:type="spellEnd"/>
      <w:r w:rsidR="004222B1">
        <w:rPr>
          <w:rFonts w:hint="eastAsia"/>
        </w:rPr>
        <w:t>/</w:t>
      </w:r>
      <w:proofErr w:type="spellStart"/>
      <w:r w:rsidR="004222B1">
        <w:rPr>
          <w:rFonts w:hint="eastAsia"/>
        </w:rPr>
        <w:t>AoA</w:t>
      </w:r>
      <w:proofErr w:type="spellEnd"/>
      <w:r w:rsidR="00897DF9">
        <w:rPr>
          <w:rFonts w:hint="eastAsia"/>
        </w:rPr>
        <w:t xml:space="preserve"> in CDL-B table, only </w:t>
      </w:r>
      <w:r w:rsidR="004222B1">
        <w:rPr>
          <w:rFonts w:hint="eastAsia"/>
        </w:rPr>
        <w:t xml:space="preserve">small number of </w:t>
      </w:r>
      <w:r w:rsidR="00C51F09">
        <w:rPr>
          <w:rFonts w:hint="eastAsia"/>
        </w:rPr>
        <w:t xml:space="preserve">rays </w:t>
      </w:r>
      <w:r w:rsidR="00897DF9">
        <w:rPr>
          <w:rFonts w:hint="eastAsia"/>
        </w:rPr>
        <w:t xml:space="preserve">are expected to be included </w:t>
      </w:r>
      <w:r w:rsidR="00A0128C">
        <w:rPr>
          <w:rFonts w:hint="eastAsia"/>
        </w:rPr>
        <w:t xml:space="preserve">both </w:t>
      </w:r>
      <w:r w:rsidR="00897DF9">
        <w:rPr>
          <w:rFonts w:hint="eastAsia"/>
        </w:rPr>
        <w:t xml:space="preserve">within the 3 dB </w:t>
      </w:r>
      <w:proofErr w:type="spellStart"/>
      <w:r w:rsidR="00897DF9">
        <w:rPr>
          <w:rFonts w:hint="eastAsia"/>
        </w:rPr>
        <w:t>beamwidth</w:t>
      </w:r>
      <w:proofErr w:type="spellEnd"/>
      <w:r w:rsidR="00897DF9">
        <w:rPr>
          <w:rFonts w:hint="eastAsia"/>
        </w:rPr>
        <w:t xml:space="preserve"> of the R</w:t>
      </w:r>
      <w:r w:rsidR="00A0128C">
        <w:rPr>
          <w:rFonts w:hint="eastAsia"/>
        </w:rPr>
        <w:t xml:space="preserve">x beam and </w:t>
      </w:r>
      <w:proofErr w:type="spellStart"/>
      <w:r w:rsidR="00A0128C">
        <w:rPr>
          <w:rFonts w:hint="eastAsia"/>
        </w:rPr>
        <w:t>Tx</w:t>
      </w:r>
      <w:proofErr w:type="spellEnd"/>
      <w:r w:rsidR="00A0128C">
        <w:rPr>
          <w:rFonts w:hint="eastAsia"/>
        </w:rPr>
        <w:t xml:space="preserve"> beam. </w:t>
      </w:r>
    </w:p>
    <w:p w:rsidR="005F5CD6" w:rsidRDefault="00471AC7" w:rsidP="00AC6895">
      <w:pPr>
        <w:pStyle w:val="maintext"/>
        <w:ind w:firstLine="400"/>
      </w:pPr>
      <w:r>
        <w:rPr>
          <w:rFonts w:hint="eastAsia"/>
        </w:rPr>
        <w:t>Based on TR38.900, we apply CDL-B and CDL-D respect</w:t>
      </w:r>
      <w:r w:rsidR="00FC14E8">
        <w:rPr>
          <w:rFonts w:hint="eastAsia"/>
        </w:rPr>
        <w:t xml:space="preserve">ively for </w:t>
      </w:r>
      <w:proofErr w:type="spellStart"/>
      <w:r w:rsidR="00FC14E8">
        <w:rPr>
          <w:rFonts w:hint="eastAsia"/>
        </w:rPr>
        <w:t>NLoS</w:t>
      </w:r>
      <w:proofErr w:type="spellEnd"/>
      <w:r w:rsidR="00FC14E8">
        <w:rPr>
          <w:rFonts w:hint="eastAsia"/>
        </w:rPr>
        <w:t xml:space="preserve"> and </w:t>
      </w:r>
      <w:proofErr w:type="spellStart"/>
      <w:r w:rsidR="00FC14E8">
        <w:rPr>
          <w:rFonts w:hint="eastAsia"/>
        </w:rPr>
        <w:t>LoS</w:t>
      </w:r>
      <w:proofErr w:type="spellEnd"/>
      <w:r w:rsidR="00FC14E8">
        <w:rPr>
          <w:rFonts w:hint="eastAsia"/>
        </w:rPr>
        <w:t xml:space="preserve"> channels and three different angular spread parameters respectively for </w:t>
      </w:r>
      <w:proofErr w:type="spellStart"/>
      <w:r w:rsidR="00FC14E8">
        <w:rPr>
          <w:rFonts w:hint="eastAsia"/>
        </w:rPr>
        <w:t>UMi</w:t>
      </w:r>
      <w:proofErr w:type="spellEnd"/>
      <w:r w:rsidR="00FC14E8">
        <w:rPr>
          <w:rFonts w:hint="eastAsia"/>
        </w:rPr>
        <w:t xml:space="preserve">, </w:t>
      </w:r>
      <w:proofErr w:type="spellStart"/>
      <w:r w:rsidR="00FC14E8">
        <w:rPr>
          <w:rFonts w:hint="eastAsia"/>
        </w:rPr>
        <w:t>UMa</w:t>
      </w:r>
      <w:proofErr w:type="spellEnd"/>
      <w:r w:rsidR="00FC14E8">
        <w:rPr>
          <w:rFonts w:hint="eastAsia"/>
        </w:rPr>
        <w:t xml:space="preserve">, and </w:t>
      </w:r>
      <w:proofErr w:type="spellStart"/>
      <w:r w:rsidR="00FC14E8">
        <w:rPr>
          <w:rFonts w:hint="eastAsia"/>
        </w:rPr>
        <w:t>RMa</w:t>
      </w:r>
      <w:proofErr w:type="spellEnd"/>
      <w:r w:rsidR="00FC14E8">
        <w:rPr>
          <w:rFonts w:hint="eastAsia"/>
        </w:rPr>
        <w:t xml:space="preserve"> environments where</w:t>
      </w:r>
      <w:r>
        <w:rPr>
          <w:rFonts w:hint="eastAsia"/>
        </w:rPr>
        <w:t xml:space="preserve"> </w:t>
      </w:r>
      <w:r w:rsidR="00FC14E8">
        <w:rPr>
          <w:rFonts w:hint="eastAsia"/>
        </w:rPr>
        <w:t>t</w:t>
      </w:r>
      <w:r>
        <w:rPr>
          <w:rFonts w:hint="eastAsia"/>
        </w:rPr>
        <w:t xml:space="preserve">he specific parameters for the considered CDL tables are listed in </w:t>
      </w:r>
      <w:r w:rsidR="00432769">
        <w:rPr>
          <w:rFonts w:hint="eastAsia"/>
        </w:rPr>
        <w:t xml:space="preserve">Appendix. </w:t>
      </w:r>
      <w:r w:rsidR="00F81248">
        <w:rPr>
          <w:rFonts w:hint="eastAsia"/>
        </w:rPr>
        <w:t xml:space="preserve">Figure 2 shows </w:t>
      </w:r>
      <w:r w:rsidR="00A658EB">
        <w:rPr>
          <w:rFonts w:hint="eastAsia"/>
        </w:rPr>
        <w:t xml:space="preserve">CDF of the effective channel gains which includes </w:t>
      </w:r>
      <w:proofErr w:type="spellStart"/>
      <w:proofErr w:type="gramStart"/>
      <w:r w:rsidR="00A658EB">
        <w:rPr>
          <w:rFonts w:hint="eastAsia"/>
        </w:rPr>
        <w:t>Tx</w:t>
      </w:r>
      <w:proofErr w:type="spellEnd"/>
      <w:proofErr w:type="gramEnd"/>
      <w:r w:rsidR="00A658EB">
        <w:rPr>
          <w:rFonts w:hint="eastAsia"/>
        </w:rPr>
        <w:t xml:space="preserve"> and Rx beamforming gains. Note that if M = N = 1 for both </w:t>
      </w:r>
      <w:proofErr w:type="spellStart"/>
      <w:r w:rsidR="00A658EB">
        <w:rPr>
          <w:rFonts w:hint="eastAsia"/>
        </w:rPr>
        <w:t>Tx</w:t>
      </w:r>
      <w:proofErr w:type="spellEnd"/>
      <w:r w:rsidR="00A658EB">
        <w:rPr>
          <w:rFonts w:hint="eastAsia"/>
        </w:rPr>
        <w:t xml:space="preserve"> and Rx sides and assuming </w:t>
      </w:r>
      <w:proofErr w:type="spellStart"/>
      <w:r w:rsidR="00A658EB">
        <w:rPr>
          <w:rFonts w:hint="eastAsia"/>
        </w:rPr>
        <w:t>omni</w:t>
      </w:r>
      <w:proofErr w:type="spellEnd"/>
      <w:r w:rsidR="00A658EB">
        <w:rPr>
          <w:rFonts w:hint="eastAsia"/>
        </w:rPr>
        <w:t xml:space="preserve">-pattern for single antenna element, the average of channel gain should be unity as the conventional TDL channel model. </w:t>
      </w:r>
      <w:r w:rsidR="006E018C">
        <w:rPr>
          <w:rFonts w:hint="eastAsia"/>
        </w:rPr>
        <w:t xml:space="preserve">Since N &gt; 1 for our simulated cases, the effective channel gain shows how much </w:t>
      </w:r>
      <w:r w:rsidR="00D30DE4">
        <w:rPr>
          <w:rFonts w:hint="eastAsia"/>
        </w:rPr>
        <w:t xml:space="preserve">beamforming </w:t>
      </w:r>
      <w:r w:rsidR="006E018C">
        <w:rPr>
          <w:rFonts w:hint="eastAsia"/>
        </w:rPr>
        <w:t xml:space="preserve">gain </w:t>
      </w:r>
      <w:r w:rsidR="00D30DE4">
        <w:rPr>
          <w:rFonts w:hint="eastAsia"/>
        </w:rPr>
        <w:t>can be practically</w:t>
      </w:r>
      <w:r w:rsidR="006E018C">
        <w:rPr>
          <w:rFonts w:hint="eastAsia"/>
        </w:rPr>
        <w:t xml:space="preserve"> obtained from the </w:t>
      </w:r>
      <w:proofErr w:type="spellStart"/>
      <w:proofErr w:type="gramStart"/>
      <w:r w:rsidR="006E018C">
        <w:rPr>
          <w:rFonts w:hint="eastAsia"/>
        </w:rPr>
        <w:t>Tx</w:t>
      </w:r>
      <w:proofErr w:type="spellEnd"/>
      <w:proofErr w:type="gramEnd"/>
      <w:r w:rsidR="006E018C">
        <w:rPr>
          <w:rFonts w:hint="eastAsia"/>
        </w:rPr>
        <w:t xml:space="preserve"> and Rx beamforming. </w:t>
      </w:r>
    </w:p>
    <w:p w:rsidR="00914519" w:rsidRDefault="00F577DF" w:rsidP="00AC6895">
      <w:pPr>
        <w:pStyle w:val="maintext"/>
        <w:ind w:firstLine="400"/>
      </w:pPr>
      <w:r>
        <w:rPr>
          <w:rFonts w:hint="eastAsia"/>
        </w:rPr>
        <w:t xml:space="preserve">Average of the effective channel gain is given in Table </w:t>
      </w:r>
      <w:r w:rsidR="001054FC">
        <w:rPr>
          <w:rFonts w:hint="eastAsia"/>
        </w:rPr>
        <w:t>2</w:t>
      </w:r>
      <w:r>
        <w:rPr>
          <w:rFonts w:hint="eastAsia"/>
        </w:rPr>
        <w:t xml:space="preserve"> for Case-1 and Case-2. Although the ideal beamforming gain is 18 dB as in Table </w:t>
      </w:r>
      <w:r w:rsidR="008A6BB7">
        <w:rPr>
          <w:rFonts w:hint="eastAsia"/>
        </w:rPr>
        <w:t>1</w:t>
      </w:r>
      <w:r>
        <w:rPr>
          <w:rFonts w:hint="eastAsia"/>
        </w:rPr>
        <w:t xml:space="preserve">, but we observe some loss from the ideal beamforming gain. For LoS channel with 13 dB K-factor, since the most power is dominated to the LoS path </w:t>
      </w:r>
      <w:r w:rsidR="00EF6E30">
        <w:rPr>
          <w:rFonts w:hint="eastAsia"/>
        </w:rPr>
        <w:t xml:space="preserve">which can be the reference for the boresight angle setting both for </w:t>
      </w:r>
      <w:proofErr w:type="spellStart"/>
      <w:proofErr w:type="gramStart"/>
      <w:r w:rsidR="00EF6E30">
        <w:rPr>
          <w:rFonts w:hint="eastAsia"/>
        </w:rPr>
        <w:t>Tx</w:t>
      </w:r>
      <w:proofErr w:type="spellEnd"/>
      <w:proofErr w:type="gramEnd"/>
      <w:r w:rsidR="00EF6E30">
        <w:rPr>
          <w:rFonts w:hint="eastAsia"/>
        </w:rPr>
        <w:t xml:space="preserve"> and Rx beams, </w:t>
      </w:r>
      <w:r>
        <w:rPr>
          <w:rFonts w:hint="eastAsia"/>
        </w:rPr>
        <w:t xml:space="preserve">the </w:t>
      </w:r>
      <w:r w:rsidR="006B6F96">
        <w:rPr>
          <w:rFonts w:hint="eastAsia"/>
        </w:rPr>
        <w:t xml:space="preserve">expected average </w:t>
      </w:r>
      <w:r>
        <w:rPr>
          <w:rFonts w:hint="eastAsia"/>
        </w:rPr>
        <w:t xml:space="preserve">loss is less than 0.5 </w:t>
      </w:r>
      <w:proofErr w:type="spellStart"/>
      <w:r>
        <w:rPr>
          <w:rFonts w:hint="eastAsia"/>
        </w:rPr>
        <w:t>dB.</w:t>
      </w:r>
      <w:proofErr w:type="spellEnd"/>
      <w:r>
        <w:rPr>
          <w:rFonts w:hint="eastAsia"/>
        </w:rPr>
        <w:t xml:space="preserve"> </w:t>
      </w:r>
      <w:r w:rsidR="003430EB">
        <w:rPr>
          <w:rFonts w:hint="eastAsia"/>
        </w:rPr>
        <w:t xml:space="preserve">However, for the NLoS channel, </w:t>
      </w:r>
      <w:r w:rsidR="00E50CA8">
        <w:rPr>
          <w:rFonts w:hint="eastAsia"/>
        </w:rPr>
        <w:t xml:space="preserve">since the reference path (i.e. Cluster #1) </w:t>
      </w:r>
      <w:r w:rsidR="007723B7">
        <w:rPr>
          <w:rFonts w:hint="eastAsia"/>
        </w:rPr>
        <w:t xml:space="preserve">used </w:t>
      </w:r>
      <w:r w:rsidR="00E50CA8">
        <w:rPr>
          <w:rFonts w:hint="eastAsia"/>
        </w:rPr>
        <w:t xml:space="preserve">for the </w:t>
      </w:r>
      <w:r w:rsidR="007723B7">
        <w:rPr>
          <w:rFonts w:hint="eastAsia"/>
        </w:rPr>
        <w:t xml:space="preserve">setting of </w:t>
      </w:r>
      <w:r w:rsidR="00E50CA8">
        <w:rPr>
          <w:rFonts w:hint="eastAsia"/>
        </w:rPr>
        <w:t xml:space="preserve">boresight </w:t>
      </w:r>
      <w:r w:rsidR="007723B7">
        <w:rPr>
          <w:rFonts w:hint="eastAsia"/>
        </w:rPr>
        <w:t xml:space="preserve">angles </w:t>
      </w:r>
      <w:r w:rsidR="00990F83">
        <w:rPr>
          <w:rFonts w:hint="eastAsia"/>
        </w:rPr>
        <w:t xml:space="preserve">for </w:t>
      </w:r>
      <w:proofErr w:type="spellStart"/>
      <w:r w:rsidR="00990F83">
        <w:rPr>
          <w:rFonts w:hint="eastAsia"/>
        </w:rPr>
        <w:t>Tx</w:t>
      </w:r>
      <w:proofErr w:type="spellEnd"/>
      <w:r w:rsidR="00990F83">
        <w:rPr>
          <w:rFonts w:hint="eastAsia"/>
        </w:rPr>
        <w:t xml:space="preserve">/Rx beamforming </w:t>
      </w:r>
      <w:r w:rsidR="00E50CA8">
        <w:rPr>
          <w:rFonts w:hint="eastAsia"/>
        </w:rPr>
        <w:t>doesn</w:t>
      </w:r>
      <w:r w:rsidR="00E50CA8">
        <w:t>’</w:t>
      </w:r>
      <w:r w:rsidR="00E50CA8">
        <w:rPr>
          <w:rFonts w:hint="eastAsia"/>
        </w:rPr>
        <w:t xml:space="preserve">t have dominant power and it also has 20 rays with spreading </w:t>
      </w:r>
      <w:proofErr w:type="spellStart"/>
      <w:r w:rsidR="00E50CA8">
        <w:rPr>
          <w:rFonts w:hint="eastAsia"/>
        </w:rPr>
        <w:t>AoA</w:t>
      </w:r>
      <w:proofErr w:type="spellEnd"/>
      <w:r w:rsidR="00E50CA8">
        <w:rPr>
          <w:rFonts w:hint="eastAsia"/>
        </w:rPr>
        <w:t>/</w:t>
      </w:r>
      <w:proofErr w:type="spellStart"/>
      <w:r w:rsidR="00E50CA8">
        <w:rPr>
          <w:rFonts w:hint="eastAsia"/>
        </w:rPr>
        <w:t>AoD</w:t>
      </w:r>
      <w:proofErr w:type="spellEnd"/>
      <w:r w:rsidR="00E50CA8">
        <w:rPr>
          <w:rFonts w:hint="eastAsia"/>
        </w:rPr>
        <w:t xml:space="preserve"> values, </w:t>
      </w:r>
      <w:r w:rsidR="003430EB">
        <w:rPr>
          <w:rFonts w:hint="eastAsia"/>
        </w:rPr>
        <w:t xml:space="preserve">our simulation shows </w:t>
      </w:r>
      <w:r w:rsidR="0092315F">
        <w:rPr>
          <w:rFonts w:hint="eastAsia"/>
        </w:rPr>
        <w:t xml:space="preserve">much </w:t>
      </w:r>
      <w:r w:rsidR="003430EB">
        <w:rPr>
          <w:rFonts w:hint="eastAsia"/>
        </w:rPr>
        <w:t>large</w:t>
      </w:r>
      <w:r w:rsidR="0092315F">
        <w:rPr>
          <w:rFonts w:hint="eastAsia"/>
        </w:rPr>
        <w:t>r</w:t>
      </w:r>
      <w:r w:rsidR="003430EB">
        <w:rPr>
          <w:rFonts w:hint="eastAsia"/>
        </w:rPr>
        <w:t xml:space="preserve"> </w:t>
      </w:r>
      <w:r w:rsidR="00612F79">
        <w:rPr>
          <w:rFonts w:hint="eastAsia"/>
        </w:rPr>
        <w:t xml:space="preserve">loss </w:t>
      </w:r>
      <w:r w:rsidR="003430EB">
        <w:rPr>
          <w:rFonts w:hint="eastAsia"/>
        </w:rPr>
        <w:t>values</w:t>
      </w:r>
      <w:r w:rsidR="00990F83">
        <w:rPr>
          <w:rFonts w:hint="eastAsia"/>
        </w:rPr>
        <w:t xml:space="preserve"> compared to </w:t>
      </w:r>
      <w:r w:rsidR="003D67C5">
        <w:rPr>
          <w:rFonts w:hint="eastAsia"/>
        </w:rPr>
        <w:t xml:space="preserve">that of </w:t>
      </w:r>
      <w:r w:rsidR="00990F83">
        <w:rPr>
          <w:rFonts w:hint="eastAsia"/>
        </w:rPr>
        <w:t xml:space="preserve">the </w:t>
      </w:r>
      <w:proofErr w:type="spellStart"/>
      <w:r w:rsidR="00990F83">
        <w:rPr>
          <w:rFonts w:hint="eastAsia"/>
        </w:rPr>
        <w:t>LoS</w:t>
      </w:r>
      <w:proofErr w:type="spellEnd"/>
      <w:r w:rsidR="00990F83">
        <w:rPr>
          <w:rFonts w:hint="eastAsia"/>
        </w:rPr>
        <w:t xml:space="preserve"> channels</w:t>
      </w:r>
      <w:r w:rsidR="00612F79">
        <w:rPr>
          <w:rFonts w:hint="eastAsia"/>
        </w:rPr>
        <w:t xml:space="preserve">. </w:t>
      </w:r>
    </w:p>
    <w:p w:rsidR="00471AC7" w:rsidRDefault="00340B4E" w:rsidP="00AC6895">
      <w:pPr>
        <w:pStyle w:val="maintext"/>
        <w:ind w:firstLine="400"/>
      </w:pPr>
      <w:r>
        <w:rPr>
          <w:rFonts w:hint="eastAsia"/>
        </w:rPr>
        <w:t xml:space="preserve">In perspective of effective channel gain, </w:t>
      </w:r>
      <w:r w:rsidR="002830F2">
        <w:rPr>
          <w:rFonts w:hint="eastAsia"/>
        </w:rPr>
        <w:t>3</w:t>
      </w:r>
      <w:r>
        <w:rPr>
          <w:rFonts w:hint="eastAsia"/>
        </w:rPr>
        <w:t xml:space="preserve"> dB is additionally obtained by doubling antenna elements in Rx side</w:t>
      </w:r>
      <w:r w:rsidR="00012449">
        <w:rPr>
          <w:rFonts w:hint="eastAsia"/>
        </w:rPr>
        <w:t xml:space="preserve"> </w:t>
      </w:r>
      <w:r>
        <w:rPr>
          <w:rFonts w:hint="eastAsia"/>
        </w:rPr>
        <w:t xml:space="preserve">for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channels. </w:t>
      </w:r>
      <w:r w:rsidR="002C2DDA">
        <w:rPr>
          <w:rFonts w:hint="eastAsia"/>
        </w:rPr>
        <w:t xml:space="preserve">However, for </w:t>
      </w:r>
      <w:proofErr w:type="spellStart"/>
      <w:r w:rsidR="002C2DDA">
        <w:rPr>
          <w:rFonts w:hint="eastAsia"/>
        </w:rPr>
        <w:t>NLoS</w:t>
      </w:r>
      <w:proofErr w:type="spellEnd"/>
      <w:r w:rsidR="002C2DDA">
        <w:rPr>
          <w:rFonts w:hint="eastAsia"/>
        </w:rPr>
        <w:t xml:space="preserve"> channel, only 0.6 dB is expected</w:t>
      </w:r>
      <w:r w:rsidR="00012449">
        <w:rPr>
          <w:rFonts w:hint="eastAsia"/>
        </w:rPr>
        <w:t xml:space="preserve"> for </w:t>
      </w:r>
      <w:proofErr w:type="spellStart"/>
      <w:r w:rsidR="00012449">
        <w:rPr>
          <w:rFonts w:hint="eastAsia"/>
        </w:rPr>
        <w:t>UMi</w:t>
      </w:r>
      <w:proofErr w:type="spellEnd"/>
      <w:r w:rsidR="00012449">
        <w:rPr>
          <w:rFonts w:hint="eastAsia"/>
        </w:rPr>
        <w:t xml:space="preserve"> environment (4.37 dB </w:t>
      </w:r>
      <w:r w:rsidR="00012449">
        <w:sym w:font="Wingdings" w:char="F0E0"/>
      </w:r>
      <w:r w:rsidR="00012449">
        <w:rPr>
          <w:rFonts w:hint="eastAsia"/>
        </w:rPr>
        <w:t xml:space="preserve"> 4.97 dB)</w:t>
      </w:r>
      <w:r w:rsidR="002C2DDA">
        <w:rPr>
          <w:rFonts w:hint="eastAsia"/>
        </w:rPr>
        <w:t xml:space="preserve">. </w:t>
      </w:r>
      <w:r>
        <w:rPr>
          <w:rFonts w:hint="eastAsia"/>
        </w:rPr>
        <w:t xml:space="preserve">Note that the larger number of antenna elements </w:t>
      </w:r>
      <w:r>
        <w:t>require</w:t>
      </w:r>
      <w:r>
        <w:rPr>
          <w:rFonts w:hint="eastAsia"/>
        </w:rPr>
        <w:t xml:space="preserve"> the more number of Rx beams and the l</w:t>
      </w:r>
      <w:r w:rsidR="00012449">
        <w:rPr>
          <w:rFonts w:hint="eastAsia"/>
        </w:rPr>
        <w:t>onger</w:t>
      </w:r>
      <w:r>
        <w:rPr>
          <w:rFonts w:hint="eastAsia"/>
        </w:rPr>
        <w:t xml:space="preserve"> beam sweeping latency at UE side.</w:t>
      </w:r>
      <w:r w:rsidR="00914519">
        <w:rPr>
          <w:rFonts w:hint="eastAsia"/>
        </w:rPr>
        <w:t xml:space="preserve"> </w:t>
      </w:r>
      <w:r w:rsidR="00A702DD">
        <w:rPr>
          <w:rFonts w:hint="eastAsia"/>
        </w:rPr>
        <w:t xml:space="preserve">Considering the expense of overhead and latency, the sharpness of the Rx beam should be optimized at UE side especially for mobile cellular applications mostly used in NLoS channel environment. </w:t>
      </w:r>
    </w:p>
    <w:p w:rsidR="000C4259" w:rsidRDefault="000C4259" w:rsidP="001978EE">
      <w:pPr>
        <w:rPr>
          <w:lang w:eastAsia="ko-KR"/>
        </w:rPr>
      </w:pPr>
    </w:p>
    <w:p w:rsidR="00E92B98" w:rsidRPr="00E8434E" w:rsidRDefault="00E92B98" w:rsidP="000C4259">
      <w:pPr>
        <w:jc w:val="center"/>
        <w:rPr>
          <w:noProof/>
          <w:lang w:val="en-US" w:eastAsia="ko-KR"/>
        </w:rPr>
      </w:pPr>
      <w:r w:rsidRPr="00E92B98">
        <w:rPr>
          <w:noProof/>
          <w:lang w:val="en-US" w:eastAsia="ko-KR"/>
        </w:rPr>
        <w:lastRenderedPageBreak/>
        <w:t xml:space="preserve"> </w:t>
      </w:r>
      <w:r w:rsidR="00A653EC">
        <w:rPr>
          <w:noProof/>
          <w:lang w:val="en-US" w:eastAsia="ko-KR"/>
        </w:rPr>
        <w:drawing>
          <wp:inline distT="0" distB="0" distL="0" distR="0">
            <wp:extent cx="2880000" cy="2160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53EC">
        <w:rPr>
          <w:noProof/>
          <w:lang w:val="en-US" w:eastAsia="ko-KR"/>
        </w:rPr>
        <w:drawing>
          <wp:inline distT="0" distB="0" distL="0" distR="0">
            <wp:extent cx="2880000" cy="21600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B98" w:rsidRDefault="006E1A5B" w:rsidP="006E1A5B">
      <w:pPr>
        <w:pStyle w:val="a4"/>
        <w:numPr>
          <w:ilvl w:val="0"/>
          <w:numId w:val="45"/>
        </w:numPr>
        <w:ind w:leftChars="0"/>
        <w:jc w:val="center"/>
        <w:rPr>
          <w:lang w:eastAsia="ko-KR"/>
        </w:rPr>
      </w:pPr>
      <w:r w:rsidRPr="006E1A5B">
        <w:rPr>
          <w:rFonts w:hint="eastAsia"/>
          <w:noProof/>
          <w:lang w:val="en-US" w:eastAsia="ko-KR"/>
        </w:rPr>
        <w:t>Case-1</w:t>
      </w:r>
      <w:r w:rsidR="00E92B98" w:rsidRPr="006E1A5B">
        <w:rPr>
          <w:rFonts w:hint="eastAsia"/>
          <w:noProof/>
          <w:lang w:val="en-US" w:eastAsia="ko-KR"/>
        </w:rPr>
        <w:tab/>
      </w:r>
      <w:r w:rsidR="00E92B98" w:rsidRPr="006E1A5B">
        <w:rPr>
          <w:rFonts w:hint="eastAsia"/>
          <w:noProof/>
          <w:lang w:val="en-US" w:eastAsia="ko-KR"/>
        </w:rPr>
        <w:tab/>
      </w:r>
      <w:r w:rsidR="00E92B98" w:rsidRPr="006E1A5B"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 w:rsidR="00E92B98" w:rsidRPr="006E1A5B">
        <w:rPr>
          <w:rFonts w:hint="eastAsia"/>
          <w:noProof/>
          <w:lang w:val="en-US" w:eastAsia="ko-KR"/>
        </w:rPr>
        <w:t xml:space="preserve">(b) </w:t>
      </w:r>
      <w:r>
        <w:rPr>
          <w:rFonts w:hint="eastAsia"/>
          <w:noProof/>
          <w:lang w:val="en-US" w:eastAsia="ko-KR"/>
        </w:rPr>
        <w:t>Case-2</w:t>
      </w:r>
    </w:p>
    <w:p w:rsidR="000C4259" w:rsidRDefault="000C4259" w:rsidP="000C4259">
      <w:pPr>
        <w:jc w:val="center"/>
        <w:rPr>
          <w:lang w:eastAsia="ko-KR"/>
        </w:rPr>
      </w:pPr>
      <w:r w:rsidRPr="000C4259">
        <w:rPr>
          <w:rFonts w:hint="eastAsia"/>
          <w:b/>
          <w:lang w:eastAsia="ko-KR"/>
        </w:rPr>
        <w:t xml:space="preserve">Fig </w:t>
      </w:r>
      <w:r w:rsidR="00F81248">
        <w:rPr>
          <w:rFonts w:hint="eastAsia"/>
          <w:b/>
          <w:lang w:eastAsia="ko-KR"/>
        </w:rPr>
        <w:t>2</w:t>
      </w:r>
      <w:r w:rsidR="00E92B98">
        <w:rPr>
          <w:rFonts w:hint="eastAsia"/>
          <w:lang w:eastAsia="ko-KR"/>
        </w:rPr>
        <w:t xml:space="preserve"> CDF for effective channel gains</w:t>
      </w:r>
    </w:p>
    <w:p w:rsidR="001F396E" w:rsidRPr="00E92B98" w:rsidRDefault="001F396E" w:rsidP="00660BAF">
      <w:pPr>
        <w:rPr>
          <w:lang w:eastAsia="ko-KR"/>
        </w:rPr>
      </w:pPr>
    </w:p>
    <w:p w:rsidR="00A271EB" w:rsidRDefault="00A271EB" w:rsidP="00A271EB">
      <w:pPr>
        <w:rPr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 w:rsidR="008A6BB7">
        <w:rPr>
          <w:rFonts w:hint="eastAsia"/>
          <w:b/>
          <w:lang w:eastAsia="ko-KR"/>
        </w:rPr>
        <w:t>2</w:t>
      </w:r>
      <w:r>
        <w:rPr>
          <w:rFonts w:hint="eastAsia"/>
          <w:lang w:eastAsia="ko-KR"/>
        </w:rPr>
        <w:t xml:space="preserve"> Averaged effective channel gain for </w:t>
      </w:r>
      <w:r w:rsidR="00866DEA">
        <w:rPr>
          <w:rFonts w:hint="eastAsia"/>
          <w:lang w:eastAsia="ko-KR"/>
        </w:rPr>
        <w:t>Case-1.</w:t>
      </w:r>
    </w:p>
    <w:tbl>
      <w:tblPr>
        <w:tblStyle w:val="a6"/>
        <w:tblW w:w="9855" w:type="dxa"/>
        <w:tblLook w:val="04A0" w:firstRow="1" w:lastRow="0" w:firstColumn="1" w:lastColumn="0" w:noHBand="0" w:noVBand="1"/>
      </w:tblPr>
      <w:tblGrid>
        <w:gridCol w:w="1260"/>
        <w:gridCol w:w="2386"/>
        <w:gridCol w:w="1034"/>
        <w:gridCol w:w="1035"/>
        <w:gridCol w:w="1035"/>
        <w:gridCol w:w="1035"/>
        <w:gridCol w:w="1035"/>
        <w:gridCol w:w="1035"/>
      </w:tblGrid>
      <w:tr w:rsidR="00A653EC" w:rsidRPr="00366A8E" w:rsidTr="00A653EC">
        <w:trPr>
          <w:trHeight w:val="330"/>
        </w:trPr>
        <w:tc>
          <w:tcPr>
            <w:tcW w:w="1260" w:type="dxa"/>
          </w:tcPr>
          <w:p w:rsidR="00A653EC" w:rsidRPr="00366A8E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386" w:type="dxa"/>
          </w:tcPr>
          <w:p w:rsidR="00A653EC" w:rsidRPr="00366A8E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34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UMi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LoS</w:t>
            </w:r>
            <w:proofErr w:type="spellEnd"/>
          </w:p>
        </w:tc>
        <w:tc>
          <w:tcPr>
            <w:tcW w:w="1035" w:type="dxa"/>
          </w:tcPr>
          <w:p w:rsidR="00A653EC" w:rsidRPr="00A653EC" w:rsidRDefault="00A653EC" w:rsidP="00A653EC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UMa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LoS</w:t>
            </w:r>
            <w:proofErr w:type="spellEnd"/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RMa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LoS</w:t>
            </w:r>
            <w:proofErr w:type="spellEnd"/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UMi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NLoS</w:t>
            </w:r>
            <w:proofErr w:type="spellEnd"/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UMa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NLoS</w:t>
            </w:r>
            <w:proofErr w:type="spellEnd"/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RMa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NLoS</w:t>
            </w:r>
            <w:proofErr w:type="spellEnd"/>
          </w:p>
        </w:tc>
      </w:tr>
      <w:tr w:rsidR="00A653EC" w:rsidRPr="00366A8E" w:rsidTr="00A653EC">
        <w:trPr>
          <w:trHeight w:val="330"/>
        </w:trPr>
        <w:tc>
          <w:tcPr>
            <w:tcW w:w="1260" w:type="dxa"/>
            <w:vMerge w:val="restart"/>
            <w:vAlign w:val="center"/>
          </w:tcPr>
          <w:p w:rsidR="00A653EC" w:rsidRDefault="00A653EC" w:rsidP="001F39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Case-1</w:t>
            </w:r>
          </w:p>
        </w:tc>
        <w:tc>
          <w:tcPr>
            <w:tcW w:w="2386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22"/>
                <w:lang w:val="en-US" w:eastAsia="ko-KR"/>
              </w:rPr>
            </w:pPr>
            <w:r w:rsidRPr="00A653EC">
              <w:rPr>
                <w:rFonts w:ascii="맑은 고딕" w:hAnsi="맑은 고딕" w:cs="굴림" w:hint="eastAsia"/>
                <w:color w:val="000000"/>
                <w:sz w:val="16"/>
                <w:szCs w:val="22"/>
                <w:lang w:val="en-US" w:eastAsia="ko-KR"/>
              </w:rPr>
              <w:t>Effective channel gain [dB]</w:t>
            </w:r>
          </w:p>
        </w:tc>
        <w:tc>
          <w:tcPr>
            <w:tcW w:w="1034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17.56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17.56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17.56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4.37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8.89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10.81</w:t>
            </w:r>
          </w:p>
        </w:tc>
      </w:tr>
      <w:tr w:rsidR="00A653EC" w:rsidRPr="00366A8E" w:rsidTr="00A653EC">
        <w:trPr>
          <w:trHeight w:val="330"/>
        </w:trPr>
        <w:tc>
          <w:tcPr>
            <w:tcW w:w="1260" w:type="dxa"/>
            <w:vMerge/>
          </w:tcPr>
          <w:p w:rsid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386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22"/>
                <w:lang w:val="en-US" w:eastAsia="ko-KR"/>
              </w:rPr>
            </w:pPr>
            <w:r w:rsidRPr="00A653EC">
              <w:rPr>
                <w:rFonts w:ascii="맑은 고딕" w:hAnsi="맑은 고딕" w:cs="굴림" w:hint="eastAsia"/>
                <w:color w:val="000000"/>
                <w:sz w:val="16"/>
                <w:szCs w:val="22"/>
                <w:lang w:val="en-US" w:eastAsia="ko-KR"/>
              </w:rPr>
              <w:t>Angular spread loss [dB]</w:t>
            </w:r>
          </w:p>
        </w:tc>
        <w:tc>
          <w:tcPr>
            <w:tcW w:w="1034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0.44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0.44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0.44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13.63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9.11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7.19</w:t>
            </w:r>
          </w:p>
        </w:tc>
      </w:tr>
      <w:tr w:rsidR="00A653EC" w:rsidRPr="00366A8E" w:rsidTr="00A653EC">
        <w:trPr>
          <w:trHeight w:val="330"/>
        </w:trPr>
        <w:tc>
          <w:tcPr>
            <w:tcW w:w="1260" w:type="dxa"/>
            <w:vMerge w:val="restart"/>
            <w:vAlign w:val="center"/>
          </w:tcPr>
          <w:p w:rsidR="00A653EC" w:rsidRDefault="00A653EC" w:rsidP="001F39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Case-2</w:t>
            </w:r>
          </w:p>
        </w:tc>
        <w:tc>
          <w:tcPr>
            <w:tcW w:w="2386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22"/>
                <w:lang w:val="en-US" w:eastAsia="ko-KR"/>
              </w:rPr>
            </w:pPr>
            <w:r w:rsidRPr="00A653EC">
              <w:rPr>
                <w:rFonts w:ascii="맑은 고딕" w:hAnsi="맑은 고딕" w:cs="굴림" w:hint="eastAsia"/>
                <w:color w:val="000000"/>
                <w:sz w:val="16"/>
                <w:szCs w:val="22"/>
                <w:lang w:val="en-US" w:eastAsia="ko-KR"/>
              </w:rPr>
              <w:t>Effective channel gain [dB]</w:t>
            </w:r>
          </w:p>
        </w:tc>
        <w:tc>
          <w:tcPr>
            <w:tcW w:w="1034" w:type="dxa"/>
          </w:tcPr>
          <w:p w:rsidR="00A653EC" w:rsidRPr="00A653EC" w:rsidRDefault="00A653EC" w:rsidP="00A653EC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20.56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20.57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20.57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4.97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9.91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13.41</w:t>
            </w:r>
          </w:p>
        </w:tc>
      </w:tr>
      <w:tr w:rsidR="00A653EC" w:rsidRPr="00366A8E" w:rsidTr="00A653EC">
        <w:trPr>
          <w:trHeight w:val="330"/>
        </w:trPr>
        <w:tc>
          <w:tcPr>
            <w:tcW w:w="1260" w:type="dxa"/>
            <w:vMerge/>
          </w:tcPr>
          <w:p w:rsid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386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22"/>
                <w:lang w:val="en-US" w:eastAsia="ko-KR"/>
              </w:rPr>
            </w:pPr>
            <w:r w:rsidRPr="00A653EC">
              <w:rPr>
                <w:rFonts w:ascii="맑은 고딕" w:hAnsi="맑은 고딕" w:cs="굴림" w:hint="eastAsia"/>
                <w:color w:val="000000"/>
                <w:sz w:val="16"/>
                <w:szCs w:val="22"/>
                <w:lang w:val="en-US" w:eastAsia="ko-KR"/>
              </w:rPr>
              <w:t>Angular spread loss [dB]</w:t>
            </w:r>
          </w:p>
        </w:tc>
        <w:tc>
          <w:tcPr>
            <w:tcW w:w="1034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0.44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0.43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0.43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16.03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11.09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7.59</w:t>
            </w:r>
          </w:p>
        </w:tc>
      </w:tr>
    </w:tbl>
    <w:p w:rsidR="00366A8E" w:rsidRDefault="00366A8E" w:rsidP="00091811">
      <w:pPr>
        <w:pStyle w:val="Style1"/>
        <w:ind w:firstLine="0"/>
        <w:rPr>
          <w:lang w:eastAsia="ko-KR"/>
        </w:rPr>
      </w:pPr>
    </w:p>
    <w:p w:rsidR="00366A8E" w:rsidRPr="007048CA" w:rsidRDefault="00366A8E" w:rsidP="00091811">
      <w:pPr>
        <w:pStyle w:val="Style1"/>
        <w:ind w:firstLine="0"/>
        <w:rPr>
          <w:lang w:eastAsia="ko-KR"/>
        </w:rPr>
      </w:pPr>
    </w:p>
    <w:p w:rsidR="00CD24CD" w:rsidRDefault="00CD24CD" w:rsidP="00CD24CD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E706B4" w:rsidRDefault="0004374E" w:rsidP="0004374E">
      <w:pPr>
        <w:pStyle w:val="maintext"/>
        <w:ind w:firstLine="400"/>
      </w:pPr>
      <w:r>
        <w:rPr>
          <w:rFonts w:hint="eastAsia"/>
        </w:rPr>
        <w:t xml:space="preserve">Considering spatial channel with spreading angular rays, </w:t>
      </w:r>
      <w:r w:rsidR="00012449">
        <w:rPr>
          <w:rFonts w:hint="eastAsia"/>
        </w:rPr>
        <w:t xml:space="preserve">it is </w:t>
      </w:r>
      <w:r>
        <w:rPr>
          <w:rFonts w:hint="eastAsia"/>
        </w:rPr>
        <w:t>discussed in this contribution</w:t>
      </w:r>
      <w:r w:rsidR="00012449">
        <w:rPr>
          <w:rFonts w:hint="eastAsia"/>
        </w:rPr>
        <w:t xml:space="preserve"> that </w:t>
      </w:r>
      <w:r w:rsidR="00012449">
        <w:rPr>
          <w:rFonts w:hint="eastAsia"/>
        </w:rPr>
        <w:t>how much beamforming gain can be effectively obtained</w:t>
      </w:r>
      <w:r>
        <w:rPr>
          <w:rFonts w:hint="eastAsia"/>
        </w:rPr>
        <w:t xml:space="preserve">. For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channels, most of beamforming gain</w:t>
      </w:r>
      <w:r w:rsidR="004E535D">
        <w:rPr>
          <w:rFonts w:hint="eastAsia"/>
        </w:rPr>
        <w:t xml:space="preserve"> can be </w:t>
      </w:r>
      <w:r>
        <w:rPr>
          <w:rFonts w:hint="eastAsia"/>
        </w:rPr>
        <w:t>ob</w:t>
      </w:r>
      <w:r w:rsidR="004E535D">
        <w:rPr>
          <w:rFonts w:hint="eastAsia"/>
        </w:rPr>
        <w:t>tained</w:t>
      </w:r>
      <w:r>
        <w:rPr>
          <w:rFonts w:hint="eastAsia"/>
        </w:rPr>
        <w:t xml:space="preserve"> </w:t>
      </w:r>
      <w:r w:rsidR="004E535D">
        <w:rPr>
          <w:rFonts w:hint="eastAsia"/>
        </w:rPr>
        <w:t xml:space="preserve">and less than 0.5 dB </w:t>
      </w:r>
      <w:proofErr w:type="gramStart"/>
      <w:r w:rsidR="004E535D">
        <w:rPr>
          <w:rFonts w:hint="eastAsia"/>
        </w:rPr>
        <w:t>loss</w:t>
      </w:r>
      <w:proofErr w:type="gramEnd"/>
      <w:r w:rsidR="004E535D">
        <w:rPr>
          <w:rFonts w:hint="eastAsia"/>
        </w:rPr>
        <w:t xml:space="preserve"> is observed </w:t>
      </w:r>
      <w:r>
        <w:rPr>
          <w:rFonts w:hint="eastAsia"/>
        </w:rPr>
        <w:t>in our simulations.</w:t>
      </w:r>
      <w:r w:rsidR="00134950">
        <w:rPr>
          <w:rFonts w:hint="eastAsia"/>
        </w:rPr>
        <w:t xml:space="preserve"> However, in NLoS channels, much larger loss is observed</w:t>
      </w:r>
      <w:r w:rsidR="004271F4">
        <w:rPr>
          <w:rFonts w:hint="eastAsia"/>
        </w:rPr>
        <w:t xml:space="preserve"> e.g. 16 dB in CDL-B channel model</w:t>
      </w:r>
      <w:r w:rsidR="00C36E94">
        <w:rPr>
          <w:rFonts w:hint="eastAsia"/>
        </w:rPr>
        <w:t xml:space="preserve"> with </w:t>
      </w:r>
      <w:proofErr w:type="spellStart"/>
      <w:r w:rsidR="00C36E94">
        <w:rPr>
          <w:rFonts w:hint="eastAsia"/>
        </w:rPr>
        <w:t>UMi</w:t>
      </w:r>
      <w:proofErr w:type="spellEnd"/>
      <w:r w:rsidR="00C36E94">
        <w:rPr>
          <w:rFonts w:hint="eastAsia"/>
        </w:rPr>
        <w:t xml:space="preserve"> environments</w:t>
      </w:r>
      <w:r w:rsidR="00C16A53">
        <w:rPr>
          <w:rFonts w:hint="eastAsia"/>
        </w:rPr>
        <w:t>.</w:t>
      </w:r>
      <w:r w:rsidR="00134950">
        <w:rPr>
          <w:rFonts w:hint="eastAsia"/>
        </w:rPr>
        <w:t xml:space="preserve"> </w:t>
      </w:r>
      <w:r w:rsidR="001978EE">
        <w:rPr>
          <w:rFonts w:hint="eastAsia"/>
        </w:rPr>
        <w:t xml:space="preserve">Considering the expense of overhead and latency required to support larger number of </w:t>
      </w:r>
      <w:r w:rsidR="00E4094E">
        <w:rPr>
          <w:rFonts w:hint="eastAsia"/>
        </w:rPr>
        <w:t>Rx beams at UE side</w:t>
      </w:r>
      <w:r w:rsidR="001978EE">
        <w:rPr>
          <w:rFonts w:hint="eastAsia"/>
        </w:rPr>
        <w:t>, the sharpness of the Rx beam should be optimized at UE side especially for mobile cellular applications mostly used in NLoS channel environment.</w:t>
      </w:r>
    </w:p>
    <w:p w:rsidR="00A362F6" w:rsidRPr="0004374E" w:rsidRDefault="00A362F6" w:rsidP="00536C20">
      <w:pPr>
        <w:pStyle w:val="Style1"/>
        <w:ind w:firstLine="0"/>
        <w:rPr>
          <w:lang w:eastAsia="ko-KR"/>
        </w:rPr>
      </w:pPr>
    </w:p>
    <w:p w:rsidR="00A362F6" w:rsidRDefault="00A362F6" w:rsidP="00536C20">
      <w:pPr>
        <w:pStyle w:val="Style1"/>
        <w:ind w:firstLine="0"/>
        <w:rPr>
          <w:lang w:eastAsia="ko-KR"/>
        </w:rPr>
      </w:pPr>
    </w:p>
    <w:p w:rsidR="001F3998" w:rsidRDefault="001F3998">
      <w:pPr>
        <w:spacing w:after="0"/>
        <w:rPr>
          <w:rFonts w:ascii="Arial" w:eastAsiaTheme="minorEastAsia" w:hAnsi="Arial"/>
          <w:sz w:val="32"/>
          <w:szCs w:val="32"/>
          <w:lang w:eastAsia="ko-KR"/>
        </w:rPr>
      </w:pPr>
      <w:r>
        <w:br w:type="page"/>
      </w:r>
    </w:p>
    <w:p w:rsidR="00DE1701" w:rsidRDefault="00A362F6" w:rsidP="00DE1701">
      <w:pPr>
        <w:pStyle w:val="1"/>
        <w:numPr>
          <w:ilvl w:val="0"/>
          <w:numId w:val="0"/>
        </w:numPr>
      </w:pPr>
      <w:r>
        <w:rPr>
          <w:rFonts w:hint="eastAsia"/>
        </w:rPr>
        <w:lastRenderedPageBreak/>
        <w:t>Appen</w:t>
      </w:r>
      <w:r w:rsidR="00DE1701">
        <w:rPr>
          <w:rFonts w:hint="eastAsia"/>
        </w:rPr>
        <w:t>dix</w:t>
      </w:r>
    </w:p>
    <w:p w:rsidR="00DE1701" w:rsidRDefault="00DE1701" w:rsidP="00DE1701">
      <w:pPr>
        <w:pStyle w:val="maintext"/>
        <w:ind w:firstLineChars="100"/>
      </w:pPr>
    </w:p>
    <w:p w:rsidR="00DE1701" w:rsidRDefault="00DE1701" w:rsidP="00843F70">
      <w:pPr>
        <w:rPr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 w:rsidR="00140371">
        <w:rPr>
          <w:rFonts w:hint="eastAsia"/>
          <w:b/>
          <w:lang w:eastAsia="ko-KR"/>
        </w:rPr>
        <w:t>3</w:t>
      </w:r>
      <w:r>
        <w:rPr>
          <w:rFonts w:hint="eastAsia"/>
          <w:lang w:eastAsia="ko-KR"/>
        </w:rPr>
        <w:t xml:space="preserve"> CDL-B </w:t>
      </w:r>
      <w:r w:rsidR="006D0B0C">
        <w:rPr>
          <w:rFonts w:hint="eastAsia"/>
          <w:lang w:eastAsia="ko-KR"/>
        </w:rPr>
        <w:t xml:space="preserve">in TR38.900 </w:t>
      </w:r>
      <w:r>
        <w:rPr>
          <w:rFonts w:hint="eastAsia"/>
          <w:lang w:eastAsia="ko-KR"/>
        </w:rPr>
        <w:t>for NLoS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842"/>
        <w:gridCol w:w="474"/>
        <w:gridCol w:w="626"/>
        <w:gridCol w:w="374"/>
        <w:gridCol w:w="760"/>
        <w:gridCol w:w="240"/>
        <w:gridCol w:w="894"/>
        <w:gridCol w:w="275"/>
        <w:gridCol w:w="859"/>
        <w:gridCol w:w="310"/>
        <w:gridCol w:w="1001"/>
      </w:tblGrid>
      <w:tr w:rsidR="00843F70" w:rsidRPr="006F2561" w:rsidTr="00FD486E">
        <w:trPr>
          <w:jc w:val="center"/>
        </w:trPr>
        <w:tc>
          <w:tcPr>
            <w:tcW w:w="7669" w:type="dxa"/>
            <w:gridSpan w:val="12"/>
            <w:shd w:val="clear" w:color="auto" w:fill="BFBFBF"/>
          </w:tcPr>
          <w:p w:rsidR="00843F70" w:rsidRPr="006F2561" w:rsidRDefault="00843F70" w:rsidP="00FD486E">
            <w:pPr>
              <w:pStyle w:val="TAH0"/>
              <w:rPr>
                <w:lang w:val="en-CA"/>
              </w:rPr>
            </w:pPr>
            <w:r w:rsidRPr="006F2561">
              <w:rPr>
                <w:lang w:val="en-CA"/>
              </w:rPr>
              <w:t>Clusters</w:t>
            </w:r>
          </w:p>
        </w:tc>
      </w:tr>
      <w:tr w:rsidR="00843F70" w:rsidRPr="0084533A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6F2561" w:rsidRDefault="00843F70" w:rsidP="00FD486E">
            <w:pPr>
              <w:pStyle w:val="TAL"/>
              <w:rPr>
                <w:lang w:val="en-CA"/>
              </w:rPr>
            </w:pPr>
            <w:r w:rsidRPr="006F2561">
              <w:rPr>
                <w:lang w:val="en-CA"/>
              </w:rPr>
              <w:t>Cluster</w:t>
            </w:r>
          </w:p>
        </w:tc>
        <w:tc>
          <w:tcPr>
            <w:tcW w:w="1316" w:type="dxa"/>
            <w:gridSpan w:val="2"/>
            <w:vMerge w:val="restart"/>
            <w:shd w:val="clear" w:color="auto" w:fill="auto"/>
          </w:tcPr>
          <w:p w:rsidR="00843F70" w:rsidRPr="00A72B52" w:rsidRDefault="00843F70" w:rsidP="00FD486E">
            <w:pPr>
              <w:pStyle w:val="TAL"/>
              <w:rPr>
                <w:lang w:val="en-CA"/>
              </w:rPr>
            </w:pPr>
            <w:r w:rsidRPr="006F2561">
              <w:rPr>
                <w:rFonts w:hint="eastAsia"/>
                <w:lang w:val="en-CA"/>
              </w:rPr>
              <w:t>Normalized d</w:t>
            </w:r>
            <w:r w:rsidRPr="00A72B52">
              <w:rPr>
                <w:lang w:val="en-CA" w:eastAsia="zh-CN"/>
              </w:rPr>
              <w:t>elay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F844C8" w:rsidRDefault="00843F70" w:rsidP="00FD486E">
            <w:pPr>
              <w:pStyle w:val="TAL"/>
            </w:pPr>
            <w:r w:rsidRPr="00F844C8">
              <w:t>Power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F844C8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F844C8">
              <w:rPr>
                <w:lang w:val="en-CA"/>
              </w:rPr>
              <w:t>AoD</w:t>
            </w:r>
            <w:proofErr w:type="spellEnd"/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84533A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84533A">
              <w:rPr>
                <w:lang w:val="en-CA"/>
              </w:rPr>
              <w:t>AoA</w:t>
            </w:r>
            <w:proofErr w:type="spellEnd"/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84533A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84533A">
              <w:rPr>
                <w:lang w:val="en-CA"/>
              </w:rPr>
              <w:t>ZoD</w:t>
            </w:r>
            <w:proofErr w:type="spellEnd"/>
          </w:p>
        </w:tc>
        <w:tc>
          <w:tcPr>
            <w:tcW w:w="1001" w:type="dxa"/>
            <w:shd w:val="clear" w:color="auto" w:fill="auto"/>
          </w:tcPr>
          <w:p w:rsidR="00843F70" w:rsidRPr="0084533A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84533A">
              <w:rPr>
                <w:lang w:val="en-CA"/>
              </w:rPr>
              <w:t>ZoA</w:t>
            </w:r>
            <w:proofErr w:type="spellEnd"/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#</w:t>
            </w:r>
          </w:p>
        </w:tc>
        <w:tc>
          <w:tcPr>
            <w:tcW w:w="1316" w:type="dxa"/>
            <w:gridSpan w:val="2"/>
            <w:vMerge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dB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0.0000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-173.3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105.8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78.9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2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0.1072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-2.2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-173.3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105.8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78.9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3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0.2155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-4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-173.3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105.8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78.9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4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0.2095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-3.2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-34.1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125.5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115.3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63.3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0.2870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-9.8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-65.4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-88.0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119.3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59.9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0.2986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155.1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67.5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0.3752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-3.4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155.1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67.5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8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0.5055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-5.2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155.1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67.5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0.3681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-7.6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-67.2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-89.8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118.2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82.6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0.3697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-3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52.5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132.1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102.0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66.3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0.5700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-8.9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-72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-83.6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100.4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61.6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12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0.5283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74.3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95.3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98.3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58.0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13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1.1021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-4.8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-52.2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103.7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103.4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78.2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14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1.2756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-5.7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-50.5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-87.8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102.5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82.0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15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1.5474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-7.5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-92.5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101.4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62.4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16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1.7842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-1.9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30.6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-139.1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103.0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78.0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17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2.0169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-7.6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-72.5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-90.6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100.0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60.9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18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2.8294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-12.2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-90.6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58.6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115.2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82.9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19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492682" w:rsidRDefault="00843F70" w:rsidP="00FD486E">
            <w:pPr>
              <w:pStyle w:val="TAL"/>
            </w:pPr>
            <w:r w:rsidRPr="00492682">
              <w:t>3.0219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-9.8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-77.6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-79.0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100.5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60.8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20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3.6187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-11.4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-82.6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65.8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119.6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57.3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21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4.1067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-14.9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-103.6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52.7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118.7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59.9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22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4.2790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-9.2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75.6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88.7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117.8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60.1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23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4.7834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-11.3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-77.6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-60.4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115.7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62.3</w:t>
            </w:r>
          </w:p>
        </w:tc>
      </w:tr>
      <w:tr w:rsidR="00843F70" w:rsidRPr="00744611" w:rsidTr="00FD486E">
        <w:trPr>
          <w:jc w:val="center"/>
        </w:trPr>
        <w:tc>
          <w:tcPr>
            <w:tcW w:w="7669" w:type="dxa"/>
            <w:gridSpan w:val="12"/>
            <w:shd w:val="clear" w:color="auto" w:fill="BFBFBF"/>
          </w:tcPr>
          <w:p w:rsidR="00843F70" w:rsidRPr="00744611" w:rsidRDefault="00843F70" w:rsidP="00FD486E">
            <w:pPr>
              <w:pStyle w:val="TAH0"/>
              <w:rPr>
                <w:lang w:val="en-CA"/>
              </w:rPr>
            </w:pPr>
            <w:r w:rsidRPr="00744611">
              <w:rPr>
                <w:lang w:val="en-CA"/>
              </w:rPr>
              <w:t>Per-Cluster Parameters</w:t>
            </w:r>
          </w:p>
        </w:tc>
      </w:tr>
      <w:tr w:rsidR="00843F70" w:rsidRPr="00AF3AA9" w:rsidTr="00FD486E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Parameter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ASD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SD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1311" w:type="dxa"/>
            <w:gridSpan w:val="2"/>
            <w:shd w:val="clear" w:color="auto" w:fill="auto"/>
          </w:tcPr>
          <w:p w:rsidR="00843F70" w:rsidRPr="00AF3AA9" w:rsidRDefault="00843F70" w:rsidP="00FD486E">
            <w:pPr>
              <w:pStyle w:val="TAL"/>
              <w:rPr>
                <w:lang w:val="en-CA"/>
              </w:rPr>
            </w:pPr>
            <w:r w:rsidRPr="00AF3AA9">
              <w:rPr>
                <w:lang w:val="en-CA"/>
              </w:rPr>
              <w:t>XPR</w:t>
            </w:r>
          </w:p>
        </w:tc>
      </w:tr>
      <w:tr w:rsidR="00843F70" w:rsidRPr="00744611" w:rsidTr="00FD486E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Unit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dB</w:t>
            </w:r>
          </w:p>
        </w:tc>
      </w:tr>
      <w:tr w:rsidR="00843F70" w:rsidRPr="00744611" w:rsidTr="00FD486E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843F70" w:rsidRPr="005A20ED" w:rsidRDefault="00843F70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 w:rsidRPr="00744611">
              <w:rPr>
                <w:lang w:val="en-CA"/>
              </w:rPr>
              <w:t>Value</w:t>
            </w:r>
            <w:r w:rsidR="005A20ED">
              <w:rPr>
                <w:rFonts w:eastAsiaTheme="minorEastAsia" w:hint="eastAsia"/>
                <w:lang w:val="en-CA" w:eastAsia="ko-KR"/>
              </w:rPr>
              <w:t xml:space="preserve"> (</w:t>
            </w:r>
            <w:proofErr w:type="spellStart"/>
            <w:r w:rsidR="005A20ED">
              <w:rPr>
                <w:rFonts w:eastAsiaTheme="minorEastAsia" w:hint="eastAsia"/>
                <w:lang w:val="en-CA" w:eastAsia="ko-KR"/>
              </w:rPr>
              <w:t>UMi</w:t>
            </w:r>
            <w:proofErr w:type="spellEnd"/>
            <w:r w:rsidR="005A20ED"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22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8</w:t>
            </w:r>
          </w:p>
        </w:tc>
      </w:tr>
      <w:tr w:rsidR="005A20ED" w:rsidRPr="00744611" w:rsidTr="00FD486E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5A20ED" w:rsidRPr="005A20ED" w:rsidRDefault="005A20ED" w:rsidP="005A20ED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Value (</w:t>
            </w:r>
            <w:proofErr w:type="spellStart"/>
            <w:r>
              <w:rPr>
                <w:rFonts w:eastAsiaTheme="minorEastAsia" w:hint="eastAsia"/>
                <w:lang w:val="en-CA" w:eastAsia="ko-KR"/>
              </w:rPr>
              <w:t>UMa</w:t>
            </w:r>
            <w:proofErr w:type="spellEnd"/>
            <w:r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A20ED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</w:tr>
      <w:tr w:rsidR="003E4F29" w:rsidRPr="00744611" w:rsidTr="00FD486E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3E4F29" w:rsidRPr="005A20ED" w:rsidRDefault="003E4F29" w:rsidP="003E4F29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Value (</w:t>
            </w:r>
            <w:proofErr w:type="spellStart"/>
            <w:r>
              <w:rPr>
                <w:rFonts w:eastAsiaTheme="minorEastAsia" w:hint="eastAsia"/>
                <w:lang w:val="en-CA" w:eastAsia="ko-KR"/>
              </w:rPr>
              <w:t>RMa</w:t>
            </w:r>
            <w:proofErr w:type="spellEnd"/>
            <w:r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</w:tr>
    </w:tbl>
    <w:p w:rsidR="00843F70" w:rsidRDefault="00843F70" w:rsidP="00843F70">
      <w:pPr>
        <w:rPr>
          <w:lang w:eastAsia="ko-KR"/>
        </w:rPr>
      </w:pPr>
    </w:p>
    <w:p w:rsidR="00843F70" w:rsidRDefault="00843F70" w:rsidP="00843F70"/>
    <w:p w:rsidR="0015790D" w:rsidRDefault="0015790D">
      <w:pPr>
        <w:spacing w:after="0"/>
        <w:rPr>
          <w:b/>
          <w:lang w:eastAsia="ko-KR"/>
        </w:rPr>
      </w:pPr>
      <w:r>
        <w:rPr>
          <w:b/>
          <w:lang w:eastAsia="ko-KR"/>
        </w:rPr>
        <w:br w:type="page"/>
      </w:r>
    </w:p>
    <w:p w:rsidR="00DE1701" w:rsidRDefault="00DE1701" w:rsidP="00843F70">
      <w:pPr>
        <w:rPr>
          <w:lang w:eastAsia="ko-KR"/>
        </w:rPr>
      </w:pPr>
      <w:r>
        <w:rPr>
          <w:rFonts w:hint="eastAsia"/>
          <w:b/>
          <w:lang w:eastAsia="ko-KR"/>
        </w:rPr>
        <w:lastRenderedPageBreak/>
        <w:t>Table</w:t>
      </w:r>
      <w:r w:rsidR="00140371">
        <w:rPr>
          <w:rFonts w:hint="eastAsia"/>
          <w:b/>
          <w:lang w:eastAsia="ko-KR"/>
        </w:rPr>
        <w:t xml:space="preserve"> 4</w:t>
      </w:r>
      <w:r>
        <w:rPr>
          <w:rFonts w:hint="eastAsia"/>
          <w:lang w:eastAsia="ko-KR"/>
        </w:rPr>
        <w:t xml:space="preserve"> CDL-D</w:t>
      </w:r>
      <w:r w:rsidR="006D0B0C">
        <w:rPr>
          <w:rFonts w:hint="eastAsia"/>
          <w:lang w:eastAsia="ko-KR"/>
        </w:rPr>
        <w:t xml:space="preserve"> in TR38.900 </w:t>
      </w:r>
      <w:r>
        <w:rPr>
          <w:rFonts w:hint="eastAsia"/>
          <w:lang w:eastAsia="ko-KR"/>
        </w:rPr>
        <w:t>for LoS channel</w:t>
      </w:r>
    </w:p>
    <w:tbl>
      <w:tblPr>
        <w:tblW w:w="850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3"/>
        <w:gridCol w:w="1769"/>
        <w:gridCol w:w="1130"/>
        <w:gridCol w:w="709"/>
        <w:gridCol w:w="670"/>
        <w:gridCol w:w="215"/>
        <w:gridCol w:w="996"/>
        <w:gridCol w:w="708"/>
        <w:gridCol w:w="362"/>
        <w:gridCol w:w="933"/>
      </w:tblGrid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Cluster</w:t>
            </w:r>
          </w:p>
        </w:tc>
        <w:tc>
          <w:tcPr>
            <w:tcW w:w="17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Cluster PAS</w:t>
            </w:r>
          </w:p>
        </w:tc>
        <w:tc>
          <w:tcPr>
            <w:tcW w:w="11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Normalized Delay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Power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AoD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AoA</w:t>
            </w:r>
            <w:proofErr w:type="spellEnd"/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ZoD</w:t>
            </w:r>
            <w:proofErr w:type="spellEnd"/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ZoA</w:t>
            </w:r>
            <w:proofErr w:type="spellEnd"/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#</w:t>
            </w:r>
          </w:p>
        </w:tc>
        <w:tc>
          <w:tcPr>
            <w:tcW w:w="17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</w:p>
        </w:tc>
        <w:tc>
          <w:tcPr>
            <w:tcW w:w="11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dB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Specular(LOS path)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-0.2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-180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81.5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-13.5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-180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81.5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2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0.035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946159" w:rsidRDefault="00843F70" w:rsidP="00FD486E">
            <w:pPr>
              <w:pStyle w:val="TAC"/>
              <w:rPr>
                <w:lang w:val="en-CA"/>
              </w:rPr>
            </w:pPr>
            <w:r w:rsidRPr="00946159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603600" w:rsidRDefault="00843F70" w:rsidP="00FD486E">
            <w:pPr>
              <w:pStyle w:val="TAC"/>
              <w:rPr>
                <w:lang w:val="en-CA"/>
              </w:rPr>
            </w:pPr>
            <w:r w:rsidRPr="00603600">
              <w:rPr>
                <w:lang w:val="en-CA"/>
              </w:rPr>
              <w:t>0.612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603600" w:rsidRDefault="00843F70" w:rsidP="00FD486E">
            <w:pPr>
              <w:pStyle w:val="TAC"/>
              <w:rPr>
                <w:lang w:val="en-CA"/>
              </w:rPr>
            </w:pPr>
            <w:r w:rsidRPr="00603600">
              <w:rPr>
                <w:lang w:val="en-CA"/>
              </w:rPr>
              <w:t>-21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492682" w:rsidRDefault="00843F70" w:rsidP="00FD486E">
            <w:pPr>
              <w:pStyle w:val="TAC"/>
              <w:rPr>
                <w:lang w:val="en-CA"/>
              </w:rPr>
            </w:pPr>
            <w:r w:rsidRPr="00492682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4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1.363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-22.8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5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1.405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-17.9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6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1.804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-20.1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2.596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-21.9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1.775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-22.9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34.6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-137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78.2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4.042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-27.8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-64.5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74.5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88.4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73.6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10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7.937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-23.6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-32.9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127.7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91.3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78.3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11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9.424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-24.8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52.6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-119.6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103.8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87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9.708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-30.0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-132.1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-9.1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80.3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70.6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12.525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-27.7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77.2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-83.8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72.9</w:t>
            </w:r>
          </w:p>
        </w:tc>
      </w:tr>
      <w:tr w:rsidR="00843F70" w:rsidRPr="00744611" w:rsidTr="00FD486E">
        <w:trPr>
          <w:jc w:val="center"/>
        </w:trPr>
        <w:tc>
          <w:tcPr>
            <w:tcW w:w="8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H0"/>
              <w:rPr>
                <w:lang w:val="en-CA"/>
              </w:rPr>
            </w:pPr>
            <w:r w:rsidRPr="00744611">
              <w:rPr>
                <w:lang w:val="en-CA"/>
              </w:rPr>
              <w:t>Per-Cluster Parameters</w:t>
            </w:r>
          </w:p>
        </w:tc>
      </w:tr>
      <w:tr w:rsidR="00843F70" w:rsidRPr="00AF3AA9" w:rsidTr="00FD486E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D81745" w:rsidRDefault="00843F70" w:rsidP="00FD486E">
            <w:pPr>
              <w:pStyle w:val="TAL"/>
              <w:rPr>
                <w:lang w:val="en-CA"/>
              </w:rPr>
            </w:pPr>
            <w:r w:rsidRPr="00D81745">
              <w:rPr>
                <w:lang w:val="en-CA"/>
              </w:rPr>
              <w:t>Parameter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ASD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SD</w:t>
            </w:r>
            <w:proofErr w:type="spellEnd"/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AF3AA9" w:rsidRDefault="00843F70" w:rsidP="00FD486E">
            <w:pPr>
              <w:pStyle w:val="TAL"/>
              <w:rPr>
                <w:lang w:val="en-CA"/>
              </w:rPr>
            </w:pPr>
            <w:r w:rsidRPr="00AF3AA9">
              <w:rPr>
                <w:lang w:val="en-CA"/>
              </w:rPr>
              <w:t>XPR</w:t>
            </w:r>
          </w:p>
        </w:tc>
      </w:tr>
      <w:tr w:rsidR="00843F70" w:rsidRPr="00744611" w:rsidTr="00FD486E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Unit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dB</w:t>
            </w:r>
          </w:p>
        </w:tc>
      </w:tr>
      <w:tr w:rsidR="005A20ED" w:rsidRPr="00744611" w:rsidTr="00FD486E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Value (</w:t>
            </w:r>
            <w:proofErr w:type="spellStart"/>
            <w:r>
              <w:rPr>
                <w:rFonts w:eastAsiaTheme="minorEastAsia" w:hint="eastAsia"/>
                <w:lang w:val="en-CA" w:eastAsia="ko-KR"/>
              </w:rPr>
              <w:t>UMi</w:t>
            </w:r>
            <w:proofErr w:type="spellEnd"/>
            <w:r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17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744611" w:rsidRDefault="005A20ED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9</w:t>
            </w:r>
          </w:p>
        </w:tc>
      </w:tr>
      <w:tr w:rsidR="005A20ED" w:rsidRPr="00744611" w:rsidTr="00FD486E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5A20ED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Value (</w:t>
            </w:r>
            <w:proofErr w:type="spellStart"/>
            <w:r>
              <w:rPr>
                <w:rFonts w:eastAsiaTheme="minorEastAsia" w:hint="eastAsia"/>
                <w:lang w:val="en-CA" w:eastAsia="ko-KR"/>
              </w:rPr>
              <w:t>UMa</w:t>
            </w:r>
            <w:proofErr w:type="spellEnd"/>
            <w:r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973164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8</w:t>
            </w:r>
          </w:p>
        </w:tc>
      </w:tr>
      <w:tr w:rsidR="003E4F29" w:rsidRPr="00744611" w:rsidTr="00FD486E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Pr="005A20ED" w:rsidRDefault="003E4F29" w:rsidP="003E4F29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Value (</w:t>
            </w:r>
            <w:proofErr w:type="spellStart"/>
            <w:r>
              <w:rPr>
                <w:rFonts w:eastAsiaTheme="minorEastAsia" w:hint="eastAsia"/>
                <w:lang w:val="en-CA" w:eastAsia="ko-KR"/>
              </w:rPr>
              <w:t>RMa</w:t>
            </w:r>
            <w:proofErr w:type="spellEnd"/>
            <w:r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</w:tr>
    </w:tbl>
    <w:p w:rsidR="00843F70" w:rsidRDefault="005A20ED" w:rsidP="005A20ED">
      <w:pPr>
        <w:tabs>
          <w:tab w:val="left" w:pos="3224"/>
        </w:tabs>
        <w:rPr>
          <w:lang w:eastAsia="ko-KR"/>
        </w:rPr>
      </w:pPr>
      <w:r>
        <w:rPr>
          <w:lang w:eastAsia="ko-KR"/>
        </w:rPr>
        <w:tab/>
      </w:r>
    </w:p>
    <w:p w:rsidR="00DE1701" w:rsidRPr="00904741" w:rsidRDefault="00DE1701" w:rsidP="00536C20">
      <w:pPr>
        <w:pStyle w:val="Style1"/>
        <w:ind w:firstLine="0"/>
        <w:rPr>
          <w:lang w:eastAsia="ko-KR"/>
        </w:rPr>
      </w:pPr>
    </w:p>
    <w:p w:rsidR="00904741" w:rsidRPr="00660BAF" w:rsidRDefault="00904741" w:rsidP="00536C20">
      <w:pPr>
        <w:pStyle w:val="Style1"/>
        <w:ind w:firstLine="0"/>
        <w:rPr>
          <w:lang w:eastAsia="ko-KR"/>
        </w:rPr>
      </w:pPr>
    </w:p>
    <w:p w:rsidR="00C81CE2" w:rsidRDefault="00C81CE2" w:rsidP="00C81CE2">
      <w:pPr>
        <w:pStyle w:val="1"/>
        <w:numPr>
          <w:ilvl w:val="0"/>
          <w:numId w:val="0"/>
        </w:numPr>
      </w:pPr>
      <w:r>
        <w:t>References</w:t>
      </w:r>
    </w:p>
    <w:p w:rsidR="00FC1967" w:rsidRDefault="006019AD" w:rsidP="00FC1967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 w:hint="eastAsia"/>
          <w:lang w:eastAsia="ko-KR"/>
        </w:rPr>
      </w:pPr>
      <w:r>
        <w:rPr>
          <w:rFonts w:cs="Times New Roman" w:hint="eastAsia"/>
          <w:lang w:eastAsia="ko-KR"/>
        </w:rPr>
        <w:t>3GPP TR 38.900 v14.2.0</w:t>
      </w:r>
    </w:p>
    <w:p w:rsidR="00C81CE2" w:rsidRPr="0015790D" w:rsidRDefault="0015790D" w:rsidP="0015790D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R1-1714595, </w:t>
      </w:r>
      <w:r w:rsidRPr="0015790D">
        <w:rPr>
          <w:rFonts w:cs="Times New Roman"/>
          <w:lang w:eastAsia="ko-KR"/>
        </w:rPr>
        <w:t>Beamforming Gain for Spatial Channels with Angular Spread</w:t>
      </w:r>
      <w:r>
        <w:rPr>
          <w:rFonts w:cs="Times New Roman" w:hint="eastAsia"/>
          <w:lang w:eastAsia="ko-KR"/>
        </w:rPr>
        <w:t>, Samsung</w:t>
      </w:r>
    </w:p>
    <w:sectPr w:rsidR="00C81CE2" w:rsidRPr="0015790D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9175A3" w15:done="0"/>
  <w15:commentEx w15:paraId="353CEE92" w15:done="0"/>
  <w15:commentEx w15:paraId="32E48122" w15:done="0"/>
  <w15:commentEx w15:paraId="6447BE11" w15:done="0"/>
  <w15:commentEx w15:paraId="4C70BF33" w15:done="0"/>
  <w15:commentEx w15:paraId="430706C8" w15:done="0"/>
  <w15:commentEx w15:paraId="31DD31AC" w15:done="0"/>
  <w15:commentEx w15:paraId="5E4FA66A" w15:done="0"/>
  <w15:commentEx w15:paraId="7D4E8461" w15:paraIdParent="5E4FA66A" w15:done="0"/>
  <w15:commentEx w15:paraId="74392F6D" w15:done="0"/>
  <w15:commentEx w15:paraId="08C6FFD7" w15:done="0"/>
  <w15:commentEx w15:paraId="487CD3BB" w15:paraIdParent="08C6FFD7" w15:done="0"/>
  <w15:commentEx w15:paraId="28A2BE0C" w15:done="0"/>
  <w15:commentEx w15:paraId="023E9202" w15:done="0"/>
  <w15:commentEx w15:paraId="2B2AF527" w15:paraIdParent="023E9202" w15:done="0"/>
  <w15:commentEx w15:paraId="27984E25" w15:done="0"/>
  <w15:commentEx w15:paraId="3EE747E9" w15:done="0"/>
  <w15:commentEx w15:paraId="00713C68" w15:done="0"/>
  <w15:commentEx w15:paraId="214CDEFD" w15:done="0"/>
  <w15:commentEx w15:paraId="1D13517A" w15:done="0"/>
  <w15:commentEx w15:paraId="09296654" w15:done="0"/>
  <w15:commentEx w15:paraId="07786F4E" w15:done="0"/>
  <w15:commentEx w15:paraId="68AB24F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B2B" w:rsidRDefault="00EB5B2B">
      <w:r>
        <w:separator/>
      </w:r>
    </w:p>
  </w:endnote>
  <w:endnote w:type="continuationSeparator" w:id="0">
    <w:p w:rsidR="00EB5B2B" w:rsidRDefault="00EB5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B2B" w:rsidRDefault="00EB5B2B">
      <w:r>
        <w:separator/>
      </w:r>
    </w:p>
  </w:footnote>
  <w:footnote w:type="continuationSeparator" w:id="0">
    <w:p w:rsidR="00EB5B2B" w:rsidRDefault="00EB5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86E" w:rsidRDefault="00FD486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6275"/>
    <w:multiLevelType w:val="hybridMultilevel"/>
    <w:tmpl w:val="C2420C5C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068120A1"/>
    <w:multiLevelType w:val="hybridMultilevel"/>
    <w:tmpl w:val="F4E6D0A4"/>
    <w:lvl w:ilvl="0" w:tplc="10886E3A">
      <w:numFmt w:val="bullet"/>
      <w:lvlText w:val=""/>
      <w:lvlJc w:val="left"/>
      <w:pPr>
        <w:ind w:left="108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E4085"/>
    <w:multiLevelType w:val="hybridMultilevel"/>
    <w:tmpl w:val="CC268CDA"/>
    <w:lvl w:ilvl="0" w:tplc="73AE6AA4">
      <w:start w:val="1"/>
      <w:numFmt w:val="bullet"/>
      <w:lvlText w:val="•"/>
      <w:lvlJc w:val="left"/>
      <w:pPr>
        <w:ind w:left="3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BA565E4"/>
    <w:multiLevelType w:val="hybridMultilevel"/>
    <w:tmpl w:val="8C3E9226"/>
    <w:lvl w:ilvl="0" w:tplc="A7A87F8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CB77A28"/>
    <w:multiLevelType w:val="hybridMultilevel"/>
    <w:tmpl w:val="780A7C2A"/>
    <w:lvl w:ilvl="0" w:tplc="04090009">
      <w:start w:val="1"/>
      <w:numFmt w:val="bullet"/>
      <w:lvlText w:val="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4F35469"/>
    <w:multiLevelType w:val="hybridMultilevel"/>
    <w:tmpl w:val="21DE8EDA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F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A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EE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76B76E7"/>
    <w:multiLevelType w:val="hybridMultilevel"/>
    <w:tmpl w:val="909649FA"/>
    <w:lvl w:ilvl="0" w:tplc="83F60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A2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C7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47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66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3A1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82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2D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8E46DD1"/>
    <w:multiLevelType w:val="hybridMultilevel"/>
    <w:tmpl w:val="7A6ACBAA"/>
    <w:lvl w:ilvl="0" w:tplc="E8384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02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425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2B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DEF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C24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6D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95010DE"/>
    <w:multiLevelType w:val="hybridMultilevel"/>
    <w:tmpl w:val="8026B5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DEE2D34"/>
    <w:multiLevelType w:val="hybridMultilevel"/>
    <w:tmpl w:val="AFCA70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3234331A"/>
    <w:multiLevelType w:val="hybridMultilevel"/>
    <w:tmpl w:val="AF421BE8"/>
    <w:lvl w:ilvl="0" w:tplc="83C22AA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-GB"/>
      </w:rPr>
    </w:lvl>
    <w:lvl w:ilvl="1" w:tplc="D458C6AA">
      <w:numFmt w:val="bullet"/>
      <w:lvlText w:val="-"/>
      <w:lvlJc w:val="left"/>
      <w:pPr>
        <w:ind w:left="1160" w:hanging="400"/>
      </w:pPr>
      <w:rPr>
        <w:rFonts w:ascii="Times" w:eastAsia="바탕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>
    <w:nsid w:val="40A35FE9"/>
    <w:multiLevelType w:val="hybridMultilevel"/>
    <w:tmpl w:val="2A927842"/>
    <w:lvl w:ilvl="0" w:tplc="47FC16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5035167"/>
    <w:multiLevelType w:val="hybridMultilevel"/>
    <w:tmpl w:val="03F2DB42"/>
    <w:lvl w:ilvl="0" w:tplc="04090009">
      <w:start w:val="1"/>
      <w:numFmt w:val="bullet"/>
      <w:lvlText w:val="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>
    <w:nsid w:val="48AB121F"/>
    <w:multiLevelType w:val="hybridMultilevel"/>
    <w:tmpl w:val="1B701BCE"/>
    <w:lvl w:ilvl="0" w:tplc="9544E0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375B67"/>
    <w:multiLevelType w:val="hybridMultilevel"/>
    <w:tmpl w:val="E14847BE"/>
    <w:lvl w:ilvl="0" w:tplc="1B96BFC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10A0606"/>
    <w:multiLevelType w:val="hybridMultilevel"/>
    <w:tmpl w:val="A072D69A"/>
    <w:lvl w:ilvl="0" w:tplc="D458C6AA">
      <w:numFmt w:val="bullet"/>
      <w:lvlText w:val="-"/>
      <w:lvlJc w:val="left"/>
      <w:pPr>
        <w:ind w:left="1160" w:hanging="400"/>
      </w:pPr>
      <w:rPr>
        <w:rFonts w:ascii="Times" w:eastAsia="바탕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4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DAD6223"/>
    <w:multiLevelType w:val="hybridMultilevel"/>
    <w:tmpl w:val="3B7440F2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9">
    <w:nsid w:val="728A78B6"/>
    <w:multiLevelType w:val="hybridMultilevel"/>
    <w:tmpl w:val="2E781BB6"/>
    <w:lvl w:ilvl="0" w:tplc="10886E3A">
      <w:numFmt w:val="bullet"/>
      <w:lvlText w:val=""/>
      <w:lvlJc w:val="left"/>
      <w:pPr>
        <w:ind w:left="72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A33388"/>
    <w:multiLevelType w:val="hybridMultilevel"/>
    <w:tmpl w:val="4C641136"/>
    <w:lvl w:ilvl="0" w:tplc="812E2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EB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EA2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08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82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BC9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08A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F43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E7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99D5271"/>
    <w:multiLevelType w:val="hybridMultilevel"/>
    <w:tmpl w:val="FACC0DC4"/>
    <w:lvl w:ilvl="0" w:tplc="B71E699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DA278FE"/>
    <w:multiLevelType w:val="hybridMultilevel"/>
    <w:tmpl w:val="4D7ABD54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8"/>
  </w:num>
  <w:num w:numId="4">
    <w:abstractNumId w:val="41"/>
  </w:num>
  <w:num w:numId="5">
    <w:abstractNumId w:val="4"/>
  </w:num>
  <w:num w:numId="6">
    <w:abstractNumId w:val="30"/>
  </w:num>
  <w:num w:numId="7">
    <w:abstractNumId w:val="23"/>
  </w:num>
  <w:num w:numId="8">
    <w:abstractNumId w:val="36"/>
  </w:num>
  <w:num w:numId="9">
    <w:abstractNumId w:val="35"/>
  </w:num>
  <w:num w:numId="10">
    <w:abstractNumId w:val="14"/>
  </w:num>
  <w:num w:numId="11">
    <w:abstractNumId w:val="21"/>
  </w:num>
  <w:num w:numId="12">
    <w:abstractNumId w:val="34"/>
  </w:num>
  <w:num w:numId="13">
    <w:abstractNumId w:val="11"/>
  </w:num>
  <w:num w:numId="14">
    <w:abstractNumId w:val="2"/>
  </w:num>
  <w:num w:numId="15">
    <w:abstractNumId w:val="29"/>
  </w:num>
  <w:num w:numId="16">
    <w:abstractNumId w:val="26"/>
  </w:num>
  <w:num w:numId="17">
    <w:abstractNumId w:val="9"/>
  </w:num>
  <w:num w:numId="18">
    <w:abstractNumId w:val="31"/>
  </w:num>
  <w:num w:numId="19">
    <w:abstractNumId w:val="32"/>
  </w:num>
  <w:num w:numId="20">
    <w:abstractNumId w:val="16"/>
  </w:num>
  <w:num w:numId="21">
    <w:abstractNumId w:val="17"/>
  </w:num>
  <w:num w:numId="22">
    <w:abstractNumId w:val="37"/>
  </w:num>
  <w:num w:numId="23">
    <w:abstractNumId w:val="39"/>
  </w:num>
  <w:num w:numId="24">
    <w:abstractNumId w:val="1"/>
  </w:num>
  <w:num w:numId="25">
    <w:abstractNumId w:val="42"/>
  </w:num>
  <w:num w:numId="26">
    <w:abstractNumId w:val="25"/>
  </w:num>
  <w:num w:numId="27">
    <w:abstractNumId w:val="10"/>
  </w:num>
  <w:num w:numId="28">
    <w:abstractNumId w:val="43"/>
  </w:num>
  <w:num w:numId="29">
    <w:abstractNumId w:val="27"/>
  </w:num>
  <w:num w:numId="30">
    <w:abstractNumId w:val="19"/>
  </w:num>
  <w:num w:numId="31">
    <w:abstractNumId w:val="0"/>
  </w:num>
  <w:num w:numId="32">
    <w:abstractNumId w:val="44"/>
  </w:num>
  <w:num w:numId="33">
    <w:abstractNumId w:val="7"/>
  </w:num>
  <w:num w:numId="34">
    <w:abstractNumId w:val="33"/>
  </w:num>
  <w:num w:numId="35">
    <w:abstractNumId w:val="15"/>
  </w:num>
  <w:num w:numId="36">
    <w:abstractNumId w:val="13"/>
  </w:num>
  <w:num w:numId="37">
    <w:abstractNumId w:val="40"/>
  </w:num>
  <w:num w:numId="38">
    <w:abstractNumId w:val="12"/>
  </w:num>
  <w:num w:numId="39">
    <w:abstractNumId w:val="5"/>
  </w:num>
  <w:num w:numId="40">
    <w:abstractNumId w:val="22"/>
  </w:num>
  <w:num w:numId="41">
    <w:abstractNumId w:val="6"/>
  </w:num>
  <w:num w:numId="42">
    <w:abstractNumId w:val="3"/>
  </w:num>
  <w:num w:numId="43">
    <w:abstractNumId w:val="38"/>
  </w:num>
  <w:num w:numId="44">
    <w:abstractNumId w:val="24"/>
  </w:num>
  <w:num w:numId="45">
    <w:abstractNumId w:val="2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 Noh">
    <w15:presenceInfo w15:providerId="None" w15:userId="Hoondong Noh"/>
  </w15:person>
  <w15:person w15:author="Li Guo">
    <w15:presenceInfo w15:providerId="AD" w15:userId="S-1-5-21-1113485638-12673345-929701000-304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3678"/>
    <w:rsid w:val="00004076"/>
    <w:rsid w:val="00005774"/>
    <w:rsid w:val="00010921"/>
    <w:rsid w:val="00011005"/>
    <w:rsid w:val="00011A53"/>
    <w:rsid w:val="00011FB1"/>
    <w:rsid w:val="00012357"/>
    <w:rsid w:val="00012449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57BD"/>
    <w:rsid w:val="00030EA8"/>
    <w:rsid w:val="00031F02"/>
    <w:rsid w:val="00032854"/>
    <w:rsid w:val="00033DCD"/>
    <w:rsid w:val="0003419B"/>
    <w:rsid w:val="000375ED"/>
    <w:rsid w:val="000379E6"/>
    <w:rsid w:val="0004152C"/>
    <w:rsid w:val="0004374E"/>
    <w:rsid w:val="00045082"/>
    <w:rsid w:val="00046AB8"/>
    <w:rsid w:val="00046EDE"/>
    <w:rsid w:val="0005019A"/>
    <w:rsid w:val="00050B52"/>
    <w:rsid w:val="00050F55"/>
    <w:rsid w:val="00051AFF"/>
    <w:rsid w:val="00051D58"/>
    <w:rsid w:val="00052776"/>
    <w:rsid w:val="00053930"/>
    <w:rsid w:val="000543C0"/>
    <w:rsid w:val="000543E6"/>
    <w:rsid w:val="000551A1"/>
    <w:rsid w:val="00055EC9"/>
    <w:rsid w:val="00056B06"/>
    <w:rsid w:val="00056D96"/>
    <w:rsid w:val="00057250"/>
    <w:rsid w:val="00057CB5"/>
    <w:rsid w:val="00060151"/>
    <w:rsid w:val="0006267E"/>
    <w:rsid w:val="000627C6"/>
    <w:rsid w:val="00063AC6"/>
    <w:rsid w:val="00064F28"/>
    <w:rsid w:val="00065630"/>
    <w:rsid w:val="000708F1"/>
    <w:rsid w:val="0007119C"/>
    <w:rsid w:val="0007205E"/>
    <w:rsid w:val="00072453"/>
    <w:rsid w:val="00073C42"/>
    <w:rsid w:val="00075052"/>
    <w:rsid w:val="000755B5"/>
    <w:rsid w:val="00076FF5"/>
    <w:rsid w:val="000775AB"/>
    <w:rsid w:val="00082C19"/>
    <w:rsid w:val="00083457"/>
    <w:rsid w:val="00083DE3"/>
    <w:rsid w:val="00083FB7"/>
    <w:rsid w:val="00084A95"/>
    <w:rsid w:val="00084AEC"/>
    <w:rsid w:val="000862ED"/>
    <w:rsid w:val="00086364"/>
    <w:rsid w:val="00086A31"/>
    <w:rsid w:val="00087EEE"/>
    <w:rsid w:val="00087F06"/>
    <w:rsid w:val="000902E8"/>
    <w:rsid w:val="000907B7"/>
    <w:rsid w:val="00090A57"/>
    <w:rsid w:val="00091811"/>
    <w:rsid w:val="00091C52"/>
    <w:rsid w:val="00091CE0"/>
    <w:rsid w:val="00092123"/>
    <w:rsid w:val="00092F26"/>
    <w:rsid w:val="00093AA5"/>
    <w:rsid w:val="00094B22"/>
    <w:rsid w:val="00094CF7"/>
    <w:rsid w:val="00095A2F"/>
    <w:rsid w:val="0009739B"/>
    <w:rsid w:val="000A1D31"/>
    <w:rsid w:val="000A26F4"/>
    <w:rsid w:val="000A363B"/>
    <w:rsid w:val="000A4248"/>
    <w:rsid w:val="000A527C"/>
    <w:rsid w:val="000A5315"/>
    <w:rsid w:val="000A591F"/>
    <w:rsid w:val="000A6336"/>
    <w:rsid w:val="000A6970"/>
    <w:rsid w:val="000A77A6"/>
    <w:rsid w:val="000B0B99"/>
    <w:rsid w:val="000B2290"/>
    <w:rsid w:val="000B25B1"/>
    <w:rsid w:val="000B2B68"/>
    <w:rsid w:val="000B4FD7"/>
    <w:rsid w:val="000B5523"/>
    <w:rsid w:val="000C074E"/>
    <w:rsid w:val="000C14C1"/>
    <w:rsid w:val="000C272D"/>
    <w:rsid w:val="000C2DAC"/>
    <w:rsid w:val="000C3A4B"/>
    <w:rsid w:val="000C3C17"/>
    <w:rsid w:val="000C4259"/>
    <w:rsid w:val="000C5648"/>
    <w:rsid w:val="000C650F"/>
    <w:rsid w:val="000D00DD"/>
    <w:rsid w:val="000D0CB4"/>
    <w:rsid w:val="000D1026"/>
    <w:rsid w:val="000D19F4"/>
    <w:rsid w:val="000D2511"/>
    <w:rsid w:val="000D25AC"/>
    <w:rsid w:val="000D2EB0"/>
    <w:rsid w:val="000D4350"/>
    <w:rsid w:val="000D4806"/>
    <w:rsid w:val="000D5200"/>
    <w:rsid w:val="000D59CE"/>
    <w:rsid w:val="000D5EFA"/>
    <w:rsid w:val="000D758A"/>
    <w:rsid w:val="000D77B5"/>
    <w:rsid w:val="000D7EA8"/>
    <w:rsid w:val="000E13E9"/>
    <w:rsid w:val="000E1B85"/>
    <w:rsid w:val="000E2201"/>
    <w:rsid w:val="000E26AA"/>
    <w:rsid w:val="000E35C1"/>
    <w:rsid w:val="000E48A4"/>
    <w:rsid w:val="000E512F"/>
    <w:rsid w:val="000E7166"/>
    <w:rsid w:val="000E7B8A"/>
    <w:rsid w:val="000F0D83"/>
    <w:rsid w:val="000F2916"/>
    <w:rsid w:val="000F3287"/>
    <w:rsid w:val="000F3AB3"/>
    <w:rsid w:val="000F433B"/>
    <w:rsid w:val="000F5D45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07B"/>
    <w:rsid w:val="00104BD6"/>
    <w:rsid w:val="00104DB0"/>
    <w:rsid w:val="001054FC"/>
    <w:rsid w:val="001067FF"/>
    <w:rsid w:val="00106F9A"/>
    <w:rsid w:val="00107C3A"/>
    <w:rsid w:val="00107DFD"/>
    <w:rsid w:val="00111454"/>
    <w:rsid w:val="00112A78"/>
    <w:rsid w:val="0011487D"/>
    <w:rsid w:val="00114EB4"/>
    <w:rsid w:val="0011500C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1D79"/>
    <w:rsid w:val="00122DE2"/>
    <w:rsid w:val="0012303A"/>
    <w:rsid w:val="00123B51"/>
    <w:rsid w:val="00126DCE"/>
    <w:rsid w:val="00127AD3"/>
    <w:rsid w:val="0013023F"/>
    <w:rsid w:val="0013041F"/>
    <w:rsid w:val="00130A5C"/>
    <w:rsid w:val="00131723"/>
    <w:rsid w:val="00131748"/>
    <w:rsid w:val="00132CCB"/>
    <w:rsid w:val="00133026"/>
    <w:rsid w:val="00134950"/>
    <w:rsid w:val="00135071"/>
    <w:rsid w:val="00135EB0"/>
    <w:rsid w:val="00136E4B"/>
    <w:rsid w:val="00137048"/>
    <w:rsid w:val="00137383"/>
    <w:rsid w:val="001379DE"/>
    <w:rsid w:val="00140371"/>
    <w:rsid w:val="00140E28"/>
    <w:rsid w:val="0014141E"/>
    <w:rsid w:val="0014343A"/>
    <w:rsid w:val="0014374C"/>
    <w:rsid w:val="00143869"/>
    <w:rsid w:val="00146DE6"/>
    <w:rsid w:val="00146EEE"/>
    <w:rsid w:val="001471E4"/>
    <w:rsid w:val="00147305"/>
    <w:rsid w:val="001503B7"/>
    <w:rsid w:val="00153618"/>
    <w:rsid w:val="0015445A"/>
    <w:rsid w:val="00157248"/>
    <w:rsid w:val="0015790D"/>
    <w:rsid w:val="0016008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3BA2"/>
    <w:rsid w:val="00173D7A"/>
    <w:rsid w:val="00176B67"/>
    <w:rsid w:val="00177D5F"/>
    <w:rsid w:val="001801D3"/>
    <w:rsid w:val="00180AD4"/>
    <w:rsid w:val="00181899"/>
    <w:rsid w:val="00182E06"/>
    <w:rsid w:val="001831BD"/>
    <w:rsid w:val="00184848"/>
    <w:rsid w:val="001850D6"/>
    <w:rsid w:val="001911AC"/>
    <w:rsid w:val="0019161B"/>
    <w:rsid w:val="00193EF8"/>
    <w:rsid w:val="0019459E"/>
    <w:rsid w:val="0019499E"/>
    <w:rsid w:val="00196998"/>
    <w:rsid w:val="00197656"/>
    <w:rsid w:val="001978EE"/>
    <w:rsid w:val="00197BA4"/>
    <w:rsid w:val="001A135F"/>
    <w:rsid w:val="001A2884"/>
    <w:rsid w:val="001A3681"/>
    <w:rsid w:val="001A3852"/>
    <w:rsid w:val="001A3AFD"/>
    <w:rsid w:val="001A3EC6"/>
    <w:rsid w:val="001A53DF"/>
    <w:rsid w:val="001A56C7"/>
    <w:rsid w:val="001B010D"/>
    <w:rsid w:val="001B1FAD"/>
    <w:rsid w:val="001B2A20"/>
    <w:rsid w:val="001B4387"/>
    <w:rsid w:val="001B5D33"/>
    <w:rsid w:val="001B620C"/>
    <w:rsid w:val="001B657F"/>
    <w:rsid w:val="001B770A"/>
    <w:rsid w:val="001B7B86"/>
    <w:rsid w:val="001C06AA"/>
    <w:rsid w:val="001C16C5"/>
    <w:rsid w:val="001C3694"/>
    <w:rsid w:val="001C38D6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BB4"/>
    <w:rsid w:val="001D4091"/>
    <w:rsid w:val="001D4F6C"/>
    <w:rsid w:val="001D524E"/>
    <w:rsid w:val="001D5AC4"/>
    <w:rsid w:val="001D61B8"/>
    <w:rsid w:val="001E01A3"/>
    <w:rsid w:val="001E04F0"/>
    <w:rsid w:val="001E083E"/>
    <w:rsid w:val="001E2551"/>
    <w:rsid w:val="001E2E68"/>
    <w:rsid w:val="001E52BF"/>
    <w:rsid w:val="001E5959"/>
    <w:rsid w:val="001E6796"/>
    <w:rsid w:val="001E73E1"/>
    <w:rsid w:val="001F1669"/>
    <w:rsid w:val="001F2638"/>
    <w:rsid w:val="001F3815"/>
    <w:rsid w:val="001F396E"/>
    <w:rsid w:val="001F3998"/>
    <w:rsid w:val="001F3BD8"/>
    <w:rsid w:val="001F4519"/>
    <w:rsid w:val="001F5199"/>
    <w:rsid w:val="001F635B"/>
    <w:rsid w:val="001F6F91"/>
    <w:rsid w:val="001F7B02"/>
    <w:rsid w:val="001F7C2B"/>
    <w:rsid w:val="00201037"/>
    <w:rsid w:val="00202049"/>
    <w:rsid w:val="00202279"/>
    <w:rsid w:val="00202BE0"/>
    <w:rsid w:val="0020302A"/>
    <w:rsid w:val="002044FD"/>
    <w:rsid w:val="00205A52"/>
    <w:rsid w:val="00205DF1"/>
    <w:rsid w:val="00210399"/>
    <w:rsid w:val="0021177B"/>
    <w:rsid w:val="00211876"/>
    <w:rsid w:val="00212828"/>
    <w:rsid w:val="0021354A"/>
    <w:rsid w:val="00214221"/>
    <w:rsid w:val="002144A9"/>
    <w:rsid w:val="0021488F"/>
    <w:rsid w:val="00215361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968"/>
    <w:rsid w:val="00222B5E"/>
    <w:rsid w:val="002234ED"/>
    <w:rsid w:val="00223BC8"/>
    <w:rsid w:val="00224FF0"/>
    <w:rsid w:val="00225263"/>
    <w:rsid w:val="00225E18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64B"/>
    <w:rsid w:val="00242798"/>
    <w:rsid w:val="002428B8"/>
    <w:rsid w:val="00242921"/>
    <w:rsid w:val="00243504"/>
    <w:rsid w:val="00244EF2"/>
    <w:rsid w:val="00244F0C"/>
    <w:rsid w:val="00245C3D"/>
    <w:rsid w:val="002469F1"/>
    <w:rsid w:val="0024758D"/>
    <w:rsid w:val="0025180E"/>
    <w:rsid w:val="00251DAC"/>
    <w:rsid w:val="0025287D"/>
    <w:rsid w:val="0025697E"/>
    <w:rsid w:val="00257528"/>
    <w:rsid w:val="002576FF"/>
    <w:rsid w:val="00257F7E"/>
    <w:rsid w:val="00260AB9"/>
    <w:rsid w:val="00261808"/>
    <w:rsid w:val="002624DF"/>
    <w:rsid w:val="00262587"/>
    <w:rsid w:val="002630C3"/>
    <w:rsid w:val="002638DC"/>
    <w:rsid w:val="00263E5D"/>
    <w:rsid w:val="0026470F"/>
    <w:rsid w:val="00264DBB"/>
    <w:rsid w:val="00266890"/>
    <w:rsid w:val="00266901"/>
    <w:rsid w:val="00266A3B"/>
    <w:rsid w:val="0026726C"/>
    <w:rsid w:val="002679C3"/>
    <w:rsid w:val="00267FE7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5E5"/>
    <w:rsid w:val="00277F82"/>
    <w:rsid w:val="00280698"/>
    <w:rsid w:val="00280A79"/>
    <w:rsid w:val="00280D04"/>
    <w:rsid w:val="00280DEA"/>
    <w:rsid w:val="00281E0F"/>
    <w:rsid w:val="002822D7"/>
    <w:rsid w:val="002823A4"/>
    <w:rsid w:val="00282DB7"/>
    <w:rsid w:val="002830F2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5BBA"/>
    <w:rsid w:val="00296433"/>
    <w:rsid w:val="00296E64"/>
    <w:rsid w:val="00297FD4"/>
    <w:rsid w:val="002A0298"/>
    <w:rsid w:val="002A0D1E"/>
    <w:rsid w:val="002A1E47"/>
    <w:rsid w:val="002A3A3D"/>
    <w:rsid w:val="002A44E4"/>
    <w:rsid w:val="002A4DC5"/>
    <w:rsid w:val="002A5AF4"/>
    <w:rsid w:val="002A74C0"/>
    <w:rsid w:val="002A74D6"/>
    <w:rsid w:val="002A7C33"/>
    <w:rsid w:val="002B1D97"/>
    <w:rsid w:val="002B3922"/>
    <w:rsid w:val="002B3A89"/>
    <w:rsid w:val="002B3B3B"/>
    <w:rsid w:val="002B48FD"/>
    <w:rsid w:val="002B4C6E"/>
    <w:rsid w:val="002B52C6"/>
    <w:rsid w:val="002B57DB"/>
    <w:rsid w:val="002B6BDA"/>
    <w:rsid w:val="002B71B0"/>
    <w:rsid w:val="002C0D28"/>
    <w:rsid w:val="002C1230"/>
    <w:rsid w:val="002C2DDA"/>
    <w:rsid w:val="002C3083"/>
    <w:rsid w:val="002C3563"/>
    <w:rsid w:val="002C46A5"/>
    <w:rsid w:val="002C7617"/>
    <w:rsid w:val="002D0740"/>
    <w:rsid w:val="002D0AF8"/>
    <w:rsid w:val="002D225B"/>
    <w:rsid w:val="002D233C"/>
    <w:rsid w:val="002D2EF7"/>
    <w:rsid w:val="002D488B"/>
    <w:rsid w:val="002D53AF"/>
    <w:rsid w:val="002D5B2B"/>
    <w:rsid w:val="002D657B"/>
    <w:rsid w:val="002D6FEE"/>
    <w:rsid w:val="002E11B9"/>
    <w:rsid w:val="002E2CB4"/>
    <w:rsid w:val="002E315D"/>
    <w:rsid w:val="002E333E"/>
    <w:rsid w:val="002E5EC2"/>
    <w:rsid w:val="002E60AB"/>
    <w:rsid w:val="002E6BF9"/>
    <w:rsid w:val="002F00C5"/>
    <w:rsid w:val="002F28D8"/>
    <w:rsid w:val="002F3E25"/>
    <w:rsid w:val="002F47AD"/>
    <w:rsid w:val="002F5322"/>
    <w:rsid w:val="002F5790"/>
    <w:rsid w:val="002F583E"/>
    <w:rsid w:val="002F6FEC"/>
    <w:rsid w:val="003006CA"/>
    <w:rsid w:val="0030336D"/>
    <w:rsid w:val="00303FBB"/>
    <w:rsid w:val="003052A7"/>
    <w:rsid w:val="00305D56"/>
    <w:rsid w:val="003065FD"/>
    <w:rsid w:val="00306A03"/>
    <w:rsid w:val="0031062D"/>
    <w:rsid w:val="00310B3E"/>
    <w:rsid w:val="003114E5"/>
    <w:rsid w:val="00311E23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230"/>
    <w:rsid w:val="003264AA"/>
    <w:rsid w:val="0032775A"/>
    <w:rsid w:val="0033129D"/>
    <w:rsid w:val="003324E2"/>
    <w:rsid w:val="00332598"/>
    <w:rsid w:val="003341BA"/>
    <w:rsid w:val="0033527C"/>
    <w:rsid w:val="0033544D"/>
    <w:rsid w:val="00336575"/>
    <w:rsid w:val="00337211"/>
    <w:rsid w:val="00337623"/>
    <w:rsid w:val="00337CF5"/>
    <w:rsid w:val="0034011D"/>
    <w:rsid w:val="003401DA"/>
    <w:rsid w:val="003409F8"/>
    <w:rsid w:val="00340B4E"/>
    <w:rsid w:val="003430EB"/>
    <w:rsid w:val="0034437D"/>
    <w:rsid w:val="00345DEA"/>
    <w:rsid w:val="003476A1"/>
    <w:rsid w:val="00350958"/>
    <w:rsid w:val="003514CD"/>
    <w:rsid w:val="00353783"/>
    <w:rsid w:val="00354C75"/>
    <w:rsid w:val="003552C8"/>
    <w:rsid w:val="00360211"/>
    <w:rsid w:val="00361538"/>
    <w:rsid w:val="00361D72"/>
    <w:rsid w:val="00361FC7"/>
    <w:rsid w:val="003626DE"/>
    <w:rsid w:val="00362D53"/>
    <w:rsid w:val="00362DB7"/>
    <w:rsid w:val="00363312"/>
    <w:rsid w:val="003636D3"/>
    <w:rsid w:val="00363F8E"/>
    <w:rsid w:val="00364A48"/>
    <w:rsid w:val="00364A9A"/>
    <w:rsid w:val="00366A8E"/>
    <w:rsid w:val="00367444"/>
    <w:rsid w:val="00367548"/>
    <w:rsid w:val="00367C76"/>
    <w:rsid w:val="00367F5B"/>
    <w:rsid w:val="0037122E"/>
    <w:rsid w:val="0037239C"/>
    <w:rsid w:val="003726FC"/>
    <w:rsid w:val="003738D9"/>
    <w:rsid w:val="003739C4"/>
    <w:rsid w:val="00373C46"/>
    <w:rsid w:val="00373FE3"/>
    <w:rsid w:val="00374E2F"/>
    <w:rsid w:val="0037564F"/>
    <w:rsid w:val="0037611E"/>
    <w:rsid w:val="00377D5D"/>
    <w:rsid w:val="00380384"/>
    <w:rsid w:val="003807D0"/>
    <w:rsid w:val="0038169D"/>
    <w:rsid w:val="00381784"/>
    <w:rsid w:val="003818F6"/>
    <w:rsid w:val="0038352B"/>
    <w:rsid w:val="00383EEE"/>
    <w:rsid w:val="0038584A"/>
    <w:rsid w:val="00386E2E"/>
    <w:rsid w:val="003873F3"/>
    <w:rsid w:val="003877AE"/>
    <w:rsid w:val="00390D43"/>
    <w:rsid w:val="00391AA1"/>
    <w:rsid w:val="00392B69"/>
    <w:rsid w:val="00392E06"/>
    <w:rsid w:val="0039348F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1FF"/>
    <w:rsid w:val="003A4806"/>
    <w:rsid w:val="003A5945"/>
    <w:rsid w:val="003A69C3"/>
    <w:rsid w:val="003A730C"/>
    <w:rsid w:val="003B0AC6"/>
    <w:rsid w:val="003B13F2"/>
    <w:rsid w:val="003B33FB"/>
    <w:rsid w:val="003B3E1F"/>
    <w:rsid w:val="003B6A90"/>
    <w:rsid w:val="003B784F"/>
    <w:rsid w:val="003C0308"/>
    <w:rsid w:val="003C0353"/>
    <w:rsid w:val="003C0919"/>
    <w:rsid w:val="003C13C6"/>
    <w:rsid w:val="003C1E94"/>
    <w:rsid w:val="003C1EBC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24AF"/>
    <w:rsid w:val="003D2843"/>
    <w:rsid w:val="003D3265"/>
    <w:rsid w:val="003D35F7"/>
    <w:rsid w:val="003D3E2E"/>
    <w:rsid w:val="003D44EF"/>
    <w:rsid w:val="003D550F"/>
    <w:rsid w:val="003D6109"/>
    <w:rsid w:val="003D67C5"/>
    <w:rsid w:val="003D6F63"/>
    <w:rsid w:val="003D79CD"/>
    <w:rsid w:val="003E079D"/>
    <w:rsid w:val="003E0FEE"/>
    <w:rsid w:val="003E1753"/>
    <w:rsid w:val="003E24EE"/>
    <w:rsid w:val="003E2779"/>
    <w:rsid w:val="003E2DB3"/>
    <w:rsid w:val="003E430F"/>
    <w:rsid w:val="003E4F29"/>
    <w:rsid w:val="003E633B"/>
    <w:rsid w:val="003E74A4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0D1"/>
    <w:rsid w:val="003F680E"/>
    <w:rsid w:val="003F7398"/>
    <w:rsid w:val="00401F38"/>
    <w:rsid w:val="00401F93"/>
    <w:rsid w:val="0040329D"/>
    <w:rsid w:val="00404B4A"/>
    <w:rsid w:val="0040633D"/>
    <w:rsid w:val="0040790A"/>
    <w:rsid w:val="004107E6"/>
    <w:rsid w:val="00412FFA"/>
    <w:rsid w:val="00414924"/>
    <w:rsid w:val="004176A4"/>
    <w:rsid w:val="00417795"/>
    <w:rsid w:val="00420853"/>
    <w:rsid w:val="00421E04"/>
    <w:rsid w:val="004222B1"/>
    <w:rsid w:val="004239D8"/>
    <w:rsid w:val="004240D5"/>
    <w:rsid w:val="00424A72"/>
    <w:rsid w:val="00424A97"/>
    <w:rsid w:val="00424D6E"/>
    <w:rsid w:val="004254DF"/>
    <w:rsid w:val="00426E54"/>
    <w:rsid w:val="004271F4"/>
    <w:rsid w:val="00427387"/>
    <w:rsid w:val="0042798A"/>
    <w:rsid w:val="004300DC"/>
    <w:rsid w:val="00430452"/>
    <w:rsid w:val="00432769"/>
    <w:rsid w:val="00432C2C"/>
    <w:rsid w:val="00432D00"/>
    <w:rsid w:val="00433489"/>
    <w:rsid w:val="00433F23"/>
    <w:rsid w:val="004344C0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07F"/>
    <w:rsid w:val="00450C48"/>
    <w:rsid w:val="00452E54"/>
    <w:rsid w:val="004530DE"/>
    <w:rsid w:val="0045322C"/>
    <w:rsid w:val="00454D22"/>
    <w:rsid w:val="00455004"/>
    <w:rsid w:val="00455E7A"/>
    <w:rsid w:val="00456616"/>
    <w:rsid w:val="0045694D"/>
    <w:rsid w:val="00456DE0"/>
    <w:rsid w:val="00461C28"/>
    <w:rsid w:val="00461EEC"/>
    <w:rsid w:val="004624A3"/>
    <w:rsid w:val="004636D3"/>
    <w:rsid w:val="0046666D"/>
    <w:rsid w:val="00467A29"/>
    <w:rsid w:val="00470D36"/>
    <w:rsid w:val="0047128F"/>
    <w:rsid w:val="00471AC7"/>
    <w:rsid w:val="0047336A"/>
    <w:rsid w:val="00473944"/>
    <w:rsid w:val="00474060"/>
    <w:rsid w:val="00474BDC"/>
    <w:rsid w:val="00474D44"/>
    <w:rsid w:val="00474F44"/>
    <w:rsid w:val="004761E3"/>
    <w:rsid w:val="0047692C"/>
    <w:rsid w:val="00477672"/>
    <w:rsid w:val="004800A8"/>
    <w:rsid w:val="0048015F"/>
    <w:rsid w:val="00481D44"/>
    <w:rsid w:val="00481F84"/>
    <w:rsid w:val="0048245C"/>
    <w:rsid w:val="00483A34"/>
    <w:rsid w:val="00484F59"/>
    <w:rsid w:val="00485376"/>
    <w:rsid w:val="0048570F"/>
    <w:rsid w:val="00485A1A"/>
    <w:rsid w:val="00485F12"/>
    <w:rsid w:val="00485FF9"/>
    <w:rsid w:val="00486540"/>
    <w:rsid w:val="004869CB"/>
    <w:rsid w:val="00487090"/>
    <w:rsid w:val="004905CF"/>
    <w:rsid w:val="004923DF"/>
    <w:rsid w:val="0049325B"/>
    <w:rsid w:val="00493A37"/>
    <w:rsid w:val="004965F3"/>
    <w:rsid w:val="004A0A28"/>
    <w:rsid w:val="004A2F45"/>
    <w:rsid w:val="004A360E"/>
    <w:rsid w:val="004A40CE"/>
    <w:rsid w:val="004A43B9"/>
    <w:rsid w:val="004A4659"/>
    <w:rsid w:val="004A4968"/>
    <w:rsid w:val="004A5660"/>
    <w:rsid w:val="004A574A"/>
    <w:rsid w:val="004A5A2F"/>
    <w:rsid w:val="004A690D"/>
    <w:rsid w:val="004A73B7"/>
    <w:rsid w:val="004A7C0C"/>
    <w:rsid w:val="004B02A2"/>
    <w:rsid w:val="004B0763"/>
    <w:rsid w:val="004B2890"/>
    <w:rsid w:val="004B37FF"/>
    <w:rsid w:val="004B38E1"/>
    <w:rsid w:val="004B3D89"/>
    <w:rsid w:val="004B3FBF"/>
    <w:rsid w:val="004B461B"/>
    <w:rsid w:val="004B4BE7"/>
    <w:rsid w:val="004B4C96"/>
    <w:rsid w:val="004B614D"/>
    <w:rsid w:val="004C0E1C"/>
    <w:rsid w:val="004C1AC1"/>
    <w:rsid w:val="004C2115"/>
    <w:rsid w:val="004C3B1D"/>
    <w:rsid w:val="004C4315"/>
    <w:rsid w:val="004C48A5"/>
    <w:rsid w:val="004C541F"/>
    <w:rsid w:val="004C5D06"/>
    <w:rsid w:val="004C657C"/>
    <w:rsid w:val="004C74B8"/>
    <w:rsid w:val="004D026D"/>
    <w:rsid w:val="004D0A0D"/>
    <w:rsid w:val="004D108A"/>
    <w:rsid w:val="004D159C"/>
    <w:rsid w:val="004D1CB4"/>
    <w:rsid w:val="004D1EEB"/>
    <w:rsid w:val="004D2D1D"/>
    <w:rsid w:val="004D2E9A"/>
    <w:rsid w:val="004D2F63"/>
    <w:rsid w:val="004D4638"/>
    <w:rsid w:val="004D54C6"/>
    <w:rsid w:val="004D5B92"/>
    <w:rsid w:val="004D5E3D"/>
    <w:rsid w:val="004D6791"/>
    <w:rsid w:val="004D67FB"/>
    <w:rsid w:val="004D7291"/>
    <w:rsid w:val="004D7CAE"/>
    <w:rsid w:val="004D7CE2"/>
    <w:rsid w:val="004E03B4"/>
    <w:rsid w:val="004E24FC"/>
    <w:rsid w:val="004E535D"/>
    <w:rsid w:val="004E5728"/>
    <w:rsid w:val="004E577A"/>
    <w:rsid w:val="004E6011"/>
    <w:rsid w:val="004E6C20"/>
    <w:rsid w:val="004F040F"/>
    <w:rsid w:val="004F04D1"/>
    <w:rsid w:val="004F120F"/>
    <w:rsid w:val="004F17BB"/>
    <w:rsid w:val="004F1B5A"/>
    <w:rsid w:val="004F288C"/>
    <w:rsid w:val="004F2969"/>
    <w:rsid w:val="004F2EC9"/>
    <w:rsid w:val="004F71B6"/>
    <w:rsid w:val="005007CA"/>
    <w:rsid w:val="00500D2B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18"/>
    <w:rsid w:val="00514ED9"/>
    <w:rsid w:val="00515B5F"/>
    <w:rsid w:val="00515DAE"/>
    <w:rsid w:val="00515E95"/>
    <w:rsid w:val="0051746B"/>
    <w:rsid w:val="00520036"/>
    <w:rsid w:val="0052121A"/>
    <w:rsid w:val="0052348B"/>
    <w:rsid w:val="00526A64"/>
    <w:rsid w:val="00526BC4"/>
    <w:rsid w:val="00526D04"/>
    <w:rsid w:val="00526FD1"/>
    <w:rsid w:val="00527339"/>
    <w:rsid w:val="00527FA8"/>
    <w:rsid w:val="0053211B"/>
    <w:rsid w:val="00533D37"/>
    <w:rsid w:val="00534DF6"/>
    <w:rsid w:val="00535E8C"/>
    <w:rsid w:val="00535EE7"/>
    <w:rsid w:val="00536C20"/>
    <w:rsid w:val="00537F42"/>
    <w:rsid w:val="00540BAC"/>
    <w:rsid w:val="00541207"/>
    <w:rsid w:val="00541B1E"/>
    <w:rsid w:val="005434F9"/>
    <w:rsid w:val="0054367D"/>
    <w:rsid w:val="005436CD"/>
    <w:rsid w:val="00544520"/>
    <w:rsid w:val="00544D62"/>
    <w:rsid w:val="005456CD"/>
    <w:rsid w:val="0054694B"/>
    <w:rsid w:val="005502C1"/>
    <w:rsid w:val="0055167A"/>
    <w:rsid w:val="00553AF5"/>
    <w:rsid w:val="00555F2F"/>
    <w:rsid w:val="00560407"/>
    <w:rsid w:val="00565517"/>
    <w:rsid w:val="005675C5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62"/>
    <w:rsid w:val="00581EBB"/>
    <w:rsid w:val="00581F09"/>
    <w:rsid w:val="00582473"/>
    <w:rsid w:val="00582C47"/>
    <w:rsid w:val="0058443F"/>
    <w:rsid w:val="0058463D"/>
    <w:rsid w:val="005849C2"/>
    <w:rsid w:val="00585D63"/>
    <w:rsid w:val="00586684"/>
    <w:rsid w:val="00586795"/>
    <w:rsid w:val="00587E75"/>
    <w:rsid w:val="00590DDD"/>
    <w:rsid w:val="00590E08"/>
    <w:rsid w:val="0059155C"/>
    <w:rsid w:val="005916A7"/>
    <w:rsid w:val="00592741"/>
    <w:rsid w:val="0059368B"/>
    <w:rsid w:val="00593A71"/>
    <w:rsid w:val="00594308"/>
    <w:rsid w:val="005945BF"/>
    <w:rsid w:val="00594AAF"/>
    <w:rsid w:val="00595493"/>
    <w:rsid w:val="00595B38"/>
    <w:rsid w:val="00597F38"/>
    <w:rsid w:val="005A0CF3"/>
    <w:rsid w:val="005A1CF9"/>
    <w:rsid w:val="005A1D16"/>
    <w:rsid w:val="005A1E63"/>
    <w:rsid w:val="005A1F16"/>
    <w:rsid w:val="005A20ED"/>
    <w:rsid w:val="005A243A"/>
    <w:rsid w:val="005A2BF4"/>
    <w:rsid w:val="005A427F"/>
    <w:rsid w:val="005A490C"/>
    <w:rsid w:val="005A4C2A"/>
    <w:rsid w:val="005A54EA"/>
    <w:rsid w:val="005A6545"/>
    <w:rsid w:val="005A73AC"/>
    <w:rsid w:val="005B0F8C"/>
    <w:rsid w:val="005B1B6E"/>
    <w:rsid w:val="005B2ADD"/>
    <w:rsid w:val="005B2AE8"/>
    <w:rsid w:val="005B334E"/>
    <w:rsid w:val="005B33D7"/>
    <w:rsid w:val="005B3F28"/>
    <w:rsid w:val="005B5832"/>
    <w:rsid w:val="005B5915"/>
    <w:rsid w:val="005B5C71"/>
    <w:rsid w:val="005B6568"/>
    <w:rsid w:val="005B7C95"/>
    <w:rsid w:val="005C105E"/>
    <w:rsid w:val="005C1174"/>
    <w:rsid w:val="005C1FE0"/>
    <w:rsid w:val="005C253F"/>
    <w:rsid w:val="005C3014"/>
    <w:rsid w:val="005C38FB"/>
    <w:rsid w:val="005C4D79"/>
    <w:rsid w:val="005C57A0"/>
    <w:rsid w:val="005C6813"/>
    <w:rsid w:val="005C70AD"/>
    <w:rsid w:val="005C7D83"/>
    <w:rsid w:val="005D0C6E"/>
    <w:rsid w:val="005D0EB6"/>
    <w:rsid w:val="005D1475"/>
    <w:rsid w:val="005D2F66"/>
    <w:rsid w:val="005D3C4F"/>
    <w:rsid w:val="005D3F42"/>
    <w:rsid w:val="005D46FD"/>
    <w:rsid w:val="005D4CF1"/>
    <w:rsid w:val="005D545E"/>
    <w:rsid w:val="005D547F"/>
    <w:rsid w:val="005D6AAE"/>
    <w:rsid w:val="005D70C5"/>
    <w:rsid w:val="005D7473"/>
    <w:rsid w:val="005D7BC7"/>
    <w:rsid w:val="005D7DF5"/>
    <w:rsid w:val="005E0C08"/>
    <w:rsid w:val="005E2034"/>
    <w:rsid w:val="005E2AC3"/>
    <w:rsid w:val="005E3000"/>
    <w:rsid w:val="005E52D7"/>
    <w:rsid w:val="005E53DC"/>
    <w:rsid w:val="005E58B6"/>
    <w:rsid w:val="005F1FBE"/>
    <w:rsid w:val="005F3615"/>
    <w:rsid w:val="005F39AE"/>
    <w:rsid w:val="005F43AD"/>
    <w:rsid w:val="005F4E6B"/>
    <w:rsid w:val="005F514C"/>
    <w:rsid w:val="005F5BAD"/>
    <w:rsid w:val="005F5CD6"/>
    <w:rsid w:val="005F6198"/>
    <w:rsid w:val="005F6CDC"/>
    <w:rsid w:val="005F7771"/>
    <w:rsid w:val="005F7EE3"/>
    <w:rsid w:val="00600C24"/>
    <w:rsid w:val="00600CDE"/>
    <w:rsid w:val="006019AD"/>
    <w:rsid w:val="0060297E"/>
    <w:rsid w:val="00603253"/>
    <w:rsid w:val="00604978"/>
    <w:rsid w:val="006053D4"/>
    <w:rsid w:val="00605580"/>
    <w:rsid w:val="00605798"/>
    <w:rsid w:val="006068B4"/>
    <w:rsid w:val="00607321"/>
    <w:rsid w:val="00607327"/>
    <w:rsid w:val="006078B5"/>
    <w:rsid w:val="00611482"/>
    <w:rsid w:val="0061155D"/>
    <w:rsid w:val="006123F8"/>
    <w:rsid w:val="00612F79"/>
    <w:rsid w:val="006140C9"/>
    <w:rsid w:val="00614ED4"/>
    <w:rsid w:val="00615A3A"/>
    <w:rsid w:val="00615A8C"/>
    <w:rsid w:val="00615B0D"/>
    <w:rsid w:val="00615CB1"/>
    <w:rsid w:val="00615D77"/>
    <w:rsid w:val="00615D88"/>
    <w:rsid w:val="00615FF5"/>
    <w:rsid w:val="00616AB6"/>
    <w:rsid w:val="00616F0A"/>
    <w:rsid w:val="00617606"/>
    <w:rsid w:val="006178E4"/>
    <w:rsid w:val="0062098E"/>
    <w:rsid w:val="00620B19"/>
    <w:rsid w:val="00621018"/>
    <w:rsid w:val="0062196D"/>
    <w:rsid w:val="00621A26"/>
    <w:rsid w:val="0062371D"/>
    <w:rsid w:val="0062382B"/>
    <w:rsid w:val="00624E54"/>
    <w:rsid w:val="006255CB"/>
    <w:rsid w:val="00627509"/>
    <w:rsid w:val="00630E9A"/>
    <w:rsid w:val="006314F9"/>
    <w:rsid w:val="00631C9C"/>
    <w:rsid w:val="0063477E"/>
    <w:rsid w:val="00636312"/>
    <w:rsid w:val="00640F56"/>
    <w:rsid w:val="0064158D"/>
    <w:rsid w:val="006417F6"/>
    <w:rsid w:val="00642A83"/>
    <w:rsid w:val="00643083"/>
    <w:rsid w:val="00644CCB"/>
    <w:rsid w:val="006458B7"/>
    <w:rsid w:val="00645E63"/>
    <w:rsid w:val="00647880"/>
    <w:rsid w:val="0065003C"/>
    <w:rsid w:val="00650595"/>
    <w:rsid w:val="006515BC"/>
    <w:rsid w:val="0065184C"/>
    <w:rsid w:val="00651A61"/>
    <w:rsid w:val="0065247C"/>
    <w:rsid w:val="00653A11"/>
    <w:rsid w:val="00657F0C"/>
    <w:rsid w:val="00660637"/>
    <w:rsid w:val="006608B5"/>
    <w:rsid w:val="00660BAF"/>
    <w:rsid w:val="00660D6C"/>
    <w:rsid w:val="00660ECE"/>
    <w:rsid w:val="006610EE"/>
    <w:rsid w:val="00661122"/>
    <w:rsid w:val="00662FB7"/>
    <w:rsid w:val="006634B8"/>
    <w:rsid w:val="006663DD"/>
    <w:rsid w:val="006666D6"/>
    <w:rsid w:val="006676C8"/>
    <w:rsid w:val="006678AE"/>
    <w:rsid w:val="00670F1B"/>
    <w:rsid w:val="006710BE"/>
    <w:rsid w:val="00671BE2"/>
    <w:rsid w:val="00672705"/>
    <w:rsid w:val="0067365E"/>
    <w:rsid w:val="00673E73"/>
    <w:rsid w:val="00675513"/>
    <w:rsid w:val="00680617"/>
    <w:rsid w:val="00680FE3"/>
    <w:rsid w:val="006811C4"/>
    <w:rsid w:val="0068173F"/>
    <w:rsid w:val="00681A00"/>
    <w:rsid w:val="006826A1"/>
    <w:rsid w:val="006826B6"/>
    <w:rsid w:val="00683595"/>
    <w:rsid w:val="00684B10"/>
    <w:rsid w:val="00685D2C"/>
    <w:rsid w:val="00690293"/>
    <w:rsid w:val="00690437"/>
    <w:rsid w:val="00690709"/>
    <w:rsid w:val="00690766"/>
    <w:rsid w:val="006918CE"/>
    <w:rsid w:val="00691E94"/>
    <w:rsid w:val="0069233F"/>
    <w:rsid w:val="00694BC6"/>
    <w:rsid w:val="006953BA"/>
    <w:rsid w:val="00696206"/>
    <w:rsid w:val="00696E55"/>
    <w:rsid w:val="00697A04"/>
    <w:rsid w:val="006A0925"/>
    <w:rsid w:val="006A25EB"/>
    <w:rsid w:val="006A2D38"/>
    <w:rsid w:val="006A4C3A"/>
    <w:rsid w:val="006A5055"/>
    <w:rsid w:val="006A6FAD"/>
    <w:rsid w:val="006A7ED0"/>
    <w:rsid w:val="006B1826"/>
    <w:rsid w:val="006B2332"/>
    <w:rsid w:val="006B2375"/>
    <w:rsid w:val="006B32D0"/>
    <w:rsid w:val="006B347E"/>
    <w:rsid w:val="006B3600"/>
    <w:rsid w:val="006B4275"/>
    <w:rsid w:val="006B43E1"/>
    <w:rsid w:val="006B589B"/>
    <w:rsid w:val="006B5A69"/>
    <w:rsid w:val="006B60EB"/>
    <w:rsid w:val="006B6AA2"/>
    <w:rsid w:val="006B6EFB"/>
    <w:rsid w:val="006B6F96"/>
    <w:rsid w:val="006B7556"/>
    <w:rsid w:val="006B7637"/>
    <w:rsid w:val="006C0965"/>
    <w:rsid w:val="006C292A"/>
    <w:rsid w:val="006C2BD6"/>
    <w:rsid w:val="006C2CEB"/>
    <w:rsid w:val="006C3F8D"/>
    <w:rsid w:val="006C4640"/>
    <w:rsid w:val="006C67C2"/>
    <w:rsid w:val="006D0769"/>
    <w:rsid w:val="006D0B0C"/>
    <w:rsid w:val="006D10AC"/>
    <w:rsid w:val="006D17F0"/>
    <w:rsid w:val="006D206D"/>
    <w:rsid w:val="006D2E11"/>
    <w:rsid w:val="006D2ED0"/>
    <w:rsid w:val="006D395E"/>
    <w:rsid w:val="006D3D85"/>
    <w:rsid w:val="006D4516"/>
    <w:rsid w:val="006D60A8"/>
    <w:rsid w:val="006D6BBB"/>
    <w:rsid w:val="006D6D52"/>
    <w:rsid w:val="006D6F16"/>
    <w:rsid w:val="006D716D"/>
    <w:rsid w:val="006D75D9"/>
    <w:rsid w:val="006D7619"/>
    <w:rsid w:val="006E018C"/>
    <w:rsid w:val="006E0232"/>
    <w:rsid w:val="006E02D0"/>
    <w:rsid w:val="006E1114"/>
    <w:rsid w:val="006E1A5B"/>
    <w:rsid w:val="006E1EC6"/>
    <w:rsid w:val="006E2172"/>
    <w:rsid w:val="006E5428"/>
    <w:rsid w:val="006E6697"/>
    <w:rsid w:val="006E6A76"/>
    <w:rsid w:val="006F05CD"/>
    <w:rsid w:val="006F0B3F"/>
    <w:rsid w:val="006F199F"/>
    <w:rsid w:val="006F204A"/>
    <w:rsid w:val="006F4BD2"/>
    <w:rsid w:val="006F4D44"/>
    <w:rsid w:val="006F4D8E"/>
    <w:rsid w:val="006F6EF9"/>
    <w:rsid w:val="006F79E1"/>
    <w:rsid w:val="006F7BCF"/>
    <w:rsid w:val="00700C72"/>
    <w:rsid w:val="007019AB"/>
    <w:rsid w:val="007021FC"/>
    <w:rsid w:val="0070274F"/>
    <w:rsid w:val="007048CA"/>
    <w:rsid w:val="00705B9C"/>
    <w:rsid w:val="00706011"/>
    <w:rsid w:val="00707B18"/>
    <w:rsid w:val="00707D33"/>
    <w:rsid w:val="00710308"/>
    <w:rsid w:val="0071081E"/>
    <w:rsid w:val="007108FB"/>
    <w:rsid w:val="007110E6"/>
    <w:rsid w:val="00711976"/>
    <w:rsid w:val="00711BB5"/>
    <w:rsid w:val="00711F57"/>
    <w:rsid w:val="007130BE"/>
    <w:rsid w:val="00714030"/>
    <w:rsid w:val="007155D3"/>
    <w:rsid w:val="007158F7"/>
    <w:rsid w:val="007177ED"/>
    <w:rsid w:val="007202D8"/>
    <w:rsid w:val="00720A64"/>
    <w:rsid w:val="0072161A"/>
    <w:rsid w:val="0072162A"/>
    <w:rsid w:val="0072166D"/>
    <w:rsid w:val="007217AF"/>
    <w:rsid w:val="00721B2F"/>
    <w:rsid w:val="007232F6"/>
    <w:rsid w:val="007238F8"/>
    <w:rsid w:val="00725099"/>
    <w:rsid w:val="00725549"/>
    <w:rsid w:val="0073268E"/>
    <w:rsid w:val="00732EEB"/>
    <w:rsid w:val="00733F56"/>
    <w:rsid w:val="0073420C"/>
    <w:rsid w:val="00735463"/>
    <w:rsid w:val="00737F4D"/>
    <w:rsid w:val="007403D4"/>
    <w:rsid w:val="00741392"/>
    <w:rsid w:val="00741B82"/>
    <w:rsid w:val="007453FB"/>
    <w:rsid w:val="00746D48"/>
    <w:rsid w:val="00750586"/>
    <w:rsid w:val="00750E72"/>
    <w:rsid w:val="00753A41"/>
    <w:rsid w:val="0075558C"/>
    <w:rsid w:val="00755AD7"/>
    <w:rsid w:val="00756198"/>
    <w:rsid w:val="00756864"/>
    <w:rsid w:val="00757131"/>
    <w:rsid w:val="00760CE8"/>
    <w:rsid w:val="00761697"/>
    <w:rsid w:val="007625EC"/>
    <w:rsid w:val="007658A6"/>
    <w:rsid w:val="0076690D"/>
    <w:rsid w:val="00766BA8"/>
    <w:rsid w:val="00771A1E"/>
    <w:rsid w:val="00771F90"/>
    <w:rsid w:val="007723B7"/>
    <w:rsid w:val="0077429E"/>
    <w:rsid w:val="007749F5"/>
    <w:rsid w:val="00775996"/>
    <w:rsid w:val="0077637C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1B4"/>
    <w:rsid w:val="00792958"/>
    <w:rsid w:val="00792A2F"/>
    <w:rsid w:val="00792B38"/>
    <w:rsid w:val="00793519"/>
    <w:rsid w:val="00793E0C"/>
    <w:rsid w:val="00794412"/>
    <w:rsid w:val="0079597D"/>
    <w:rsid w:val="007973AE"/>
    <w:rsid w:val="00797420"/>
    <w:rsid w:val="00797B10"/>
    <w:rsid w:val="007A3593"/>
    <w:rsid w:val="007A3686"/>
    <w:rsid w:val="007A3DB5"/>
    <w:rsid w:val="007B05DF"/>
    <w:rsid w:val="007B299C"/>
    <w:rsid w:val="007B2A97"/>
    <w:rsid w:val="007B3ED7"/>
    <w:rsid w:val="007B48A9"/>
    <w:rsid w:val="007B49B4"/>
    <w:rsid w:val="007B6146"/>
    <w:rsid w:val="007C1FEB"/>
    <w:rsid w:val="007C25EB"/>
    <w:rsid w:val="007C5842"/>
    <w:rsid w:val="007C6231"/>
    <w:rsid w:val="007C7CD0"/>
    <w:rsid w:val="007D33FD"/>
    <w:rsid w:val="007D34F2"/>
    <w:rsid w:val="007D3572"/>
    <w:rsid w:val="007D3B92"/>
    <w:rsid w:val="007D6B34"/>
    <w:rsid w:val="007D7A62"/>
    <w:rsid w:val="007E08ED"/>
    <w:rsid w:val="007E0925"/>
    <w:rsid w:val="007E151A"/>
    <w:rsid w:val="007E1D9C"/>
    <w:rsid w:val="007E42C7"/>
    <w:rsid w:val="007E57D0"/>
    <w:rsid w:val="007E5D8B"/>
    <w:rsid w:val="007E63F4"/>
    <w:rsid w:val="007E6FF5"/>
    <w:rsid w:val="007E721D"/>
    <w:rsid w:val="007E7FB0"/>
    <w:rsid w:val="007F400E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6FFA"/>
    <w:rsid w:val="00807B70"/>
    <w:rsid w:val="0081007A"/>
    <w:rsid w:val="00810FF3"/>
    <w:rsid w:val="00812A05"/>
    <w:rsid w:val="00812B7C"/>
    <w:rsid w:val="0081357E"/>
    <w:rsid w:val="008148D2"/>
    <w:rsid w:val="00814AD0"/>
    <w:rsid w:val="00814E41"/>
    <w:rsid w:val="00814EE4"/>
    <w:rsid w:val="00815694"/>
    <w:rsid w:val="008166DC"/>
    <w:rsid w:val="00820A0D"/>
    <w:rsid w:val="00822B88"/>
    <w:rsid w:val="00822F8F"/>
    <w:rsid w:val="00824242"/>
    <w:rsid w:val="0082540F"/>
    <w:rsid w:val="00825973"/>
    <w:rsid w:val="008266A5"/>
    <w:rsid w:val="008272E0"/>
    <w:rsid w:val="00830131"/>
    <w:rsid w:val="008307F9"/>
    <w:rsid w:val="00830BDE"/>
    <w:rsid w:val="00831200"/>
    <w:rsid w:val="00831893"/>
    <w:rsid w:val="00832237"/>
    <w:rsid w:val="00832381"/>
    <w:rsid w:val="00833EE5"/>
    <w:rsid w:val="00833F5E"/>
    <w:rsid w:val="0083454E"/>
    <w:rsid w:val="00835CD4"/>
    <w:rsid w:val="008360BF"/>
    <w:rsid w:val="0083669C"/>
    <w:rsid w:val="008371F9"/>
    <w:rsid w:val="00837E33"/>
    <w:rsid w:val="00840022"/>
    <w:rsid w:val="00840A83"/>
    <w:rsid w:val="00841DF7"/>
    <w:rsid w:val="0084206D"/>
    <w:rsid w:val="00842316"/>
    <w:rsid w:val="0084354B"/>
    <w:rsid w:val="00843705"/>
    <w:rsid w:val="00843F70"/>
    <w:rsid w:val="008446DE"/>
    <w:rsid w:val="00845257"/>
    <w:rsid w:val="00850030"/>
    <w:rsid w:val="00850294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DEA"/>
    <w:rsid w:val="00866E62"/>
    <w:rsid w:val="008677FE"/>
    <w:rsid w:val="00867A51"/>
    <w:rsid w:val="00870CAB"/>
    <w:rsid w:val="0087114A"/>
    <w:rsid w:val="00872047"/>
    <w:rsid w:val="008723F2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6FB5"/>
    <w:rsid w:val="008876A1"/>
    <w:rsid w:val="008900DA"/>
    <w:rsid w:val="008903AE"/>
    <w:rsid w:val="00890B49"/>
    <w:rsid w:val="00891393"/>
    <w:rsid w:val="00892EF8"/>
    <w:rsid w:val="00893197"/>
    <w:rsid w:val="00894376"/>
    <w:rsid w:val="00895684"/>
    <w:rsid w:val="00895A0D"/>
    <w:rsid w:val="00895E5D"/>
    <w:rsid w:val="00897DF9"/>
    <w:rsid w:val="008A026C"/>
    <w:rsid w:val="008A299B"/>
    <w:rsid w:val="008A3312"/>
    <w:rsid w:val="008A4260"/>
    <w:rsid w:val="008A43A5"/>
    <w:rsid w:val="008A4B3A"/>
    <w:rsid w:val="008A4D2F"/>
    <w:rsid w:val="008A4E83"/>
    <w:rsid w:val="008A60FF"/>
    <w:rsid w:val="008A6641"/>
    <w:rsid w:val="008A6BB7"/>
    <w:rsid w:val="008A6BE4"/>
    <w:rsid w:val="008A7736"/>
    <w:rsid w:val="008B2121"/>
    <w:rsid w:val="008B2920"/>
    <w:rsid w:val="008B394F"/>
    <w:rsid w:val="008B494B"/>
    <w:rsid w:val="008B6030"/>
    <w:rsid w:val="008B6B03"/>
    <w:rsid w:val="008B7A5C"/>
    <w:rsid w:val="008C2AE0"/>
    <w:rsid w:val="008C3FDD"/>
    <w:rsid w:val="008C5D63"/>
    <w:rsid w:val="008C790A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3305"/>
    <w:rsid w:val="008E686B"/>
    <w:rsid w:val="008F2B67"/>
    <w:rsid w:val="008F2C09"/>
    <w:rsid w:val="008F301F"/>
    <w:rsid w:val="008F3F16"/>
    <w:rsid w:val="008F55A4"/>
    <w:rsid w:val="008F6B64"/>
    <w:rsid w:val="00900249"/>
    <w:rsid w:val="0090039D"/>
    <w:rsid w:val="00900885"/>
    <w:rsid w:val="00901A1C"/>
    <w:rsid w:val="00901F13"/>
    <w:rsid w:val="00902F8A"/>
    <w:rsid w:val="009038A9"/>
    <w:rsid w:val="00903A2F"/>
    <w:rsid w:val="00904741"/>
    <w:rsid w:val="00904908"/>
    <w:rsid w:val="00905EE6"/>
    <w:rsid w:val="00906A09"/>
    <w:rsid w:val="00906BCC"/>
    <w:rsid w:val="009078A9"/>
    <w:rsid w:val="00907CE5"/>
    <w:rsid w:val="009103AF"/>
    <w:rsid w:val="00910F46"/>
    <w:rsid w:val="009112F8"/>
    <w:rsid w:val="00912952"/>
    <w:rsid w:val="0091365E"/>
    <w:rsid w:val="00914519"/>
    <w:rsid w:val="00915450"/>
    <w:rsid w:val="00916842"/>
    <w:rsid w:val="009170D7"/>
    <w:rsid w:val="00917BD8"/>
    <w:rsid w:val="00917FC7"/>
    <w:rsid w:val="0092003A"/>
    <w:rsid w:val="00920EE6"/>
    <w:rsid w:val="009215FD"/>
    <w:rsid w:val="00921835"/>
    <w:rsid w:val="00921C98"/>
    <w:rsid w:val="0092315F"/>
    <w:rsid w:val="0092441A"/>
    <w:rsid w:val="0092530C"/>
    <w:rsid w:val="009316CA"/>
    <w:rsid w:val="00931E59"/>
    <w:rsid w:val="009322F2"/>
    <w:rsid w:val="0093328E"/>
    <w:rsid w:val="00933BB5"/>
    <w:rsid w:val="00933E00"/>
    <w:rsid w:val="0093725F"/>
    <w:rsid w:val="0093740E"/>
    <w:rsid w:val="00937E33"/>
    <w:rsid w:val="00941409"/>
    <w:rsid w:val="009446EA"/>
    <w:rsid w:val="00945740"/>
    <w:rsid w:val="00947445"/>
    <w:rsid w:val="00947CFC"/>
    <w:rsid w:val="00947EDC"/>
    <w:rsid w:val="009502CE"/>
    <w:rsid w:val="00951DC4"/>
    <w:rsid w:val="0095220B"/>
    <w:rsid w:val="00952316"/>
    <w:rsid w:val="00952B7C"/>
    <w:rsid w:val="00954215"/>
    <w:rsid w:val="00954A84"/>
    <w:rsid w:val="009564A8"/>
    <w:rsid w:val="009577AB"/>
    <w:rsid w:val="00961901"/>
    <w:rsid w:val="0096225A"/>
    <w:rsid w:val="009639F9"/>
    <w:rsid w:val="00967D6D"/>
    <w:rsid w:val="00970B2B"/>
    <w:rsid w:val="0097261C"/>
    <w:rsid w:val="00972D70"/>
    <w:rsid w:val="00973164"/>
    <w:rsid w:val="00975CC7"/>
    <w:rsid w:val="00976F41"/>
    <w:rsid w:val="00977476"/>
    <w:rsid w:val="009779F5"/>
    <w:rsid w:val="00977E64"/>
    <w:rsid w:val="00980278"/>
    <w:rsid w:val="00980425"/>
    <w:rsid w:val="0098068D"/>
    <w:rsid w:val="009824CA"/>
    <w:rsid w:val="009836D0"/>
    <w:rsid w:val="00983E39"/>
    <w:rsid w:val="009854AA"/>
    <w:rsid w:val="0098598C"/>
    <w:rsid w:val="00985B18"/>
    <w:rsid w:val="0098620A"/>
    <w:rsid w:val="00986810"/>
    <w:rsid w:val="00986FF8"/>
    <w:rsid w:val="00987209"/>
    <w:rsid w:val="00990DD9"/>
    <w:rsid w:val="00990F83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4E96"/>
    <w:rsid w:val="009A546A"/>
    <w:rsid w:val="009A6799"/>
    <w:rsid w:val="009B15D4"/>
    <w:rsid w:val="009B245D"/>
    <w:rsid w:val="009B362E"/>
    <w:rsid w:val="009B3C38"/>
    <w:rsid w:val="009B40B4"/>
    <w:rsid w:val="009B4837"/>
    <w:rsid w:val="009B483E"/>
    <w:rsid w:val="009B6B51"/>
    <w:rsid w:val="009B78C4"/>
    <w:rsid w:val="009B7F8D"/>
    <w:rsid w:val="009C09A4"/>
    <w:rsid w:val="009C179A"/>
    <w:rsid w:val="009C2DD9"/>
    <w:rsid w:val="009C39AC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086C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00C"/>
    <w:rsid w:val="00A00969"/>
    <w:rsid w:val="00A0128C"/>
    <w:rsid w:val="00A01F0C"/>
    <w:rsid w:val="00A02D0F"/>
    <w:rsid w:val="00A035DB"/>
    <w:rsid w:val="00A04959"/>
    <w:rsid w:val="00A06E9F"/>
    <w:rsid w:val="00A0734F"/>
    <w:rsid w:val="00A0774C"/>
    <w:rsid w:val="00A109F3"/>
    <w:rsid w:val="00A111DC"/>
    <w:rsid w:val="00A11BF8"/>
    <w:rsid w:val="00A12A90"/>
    <w:rsid w:val="00A15590"/>
    <w:rsid w:val="00A16523"/>
    <w:rsid w:val="00A17773"/>
    <w:rsid w:val="00A207CA"/>
    <w:rsid w:val="00A21216"/>
    <w:rsid w:val="00A232AC"/>
    <w:rsid w:val="00A252F2"/>
    <w:rsid w:val="00A26BD0"/>
    <w:rsid w:val="00A271EB"/>
    <w:rsid w:val="00A2781F"/>
    <w:rsid w:val="00A30EB8"/>
    <w:rsid w:val="00A31043"/>
    <w:rsid w:val="00A31E66"/>
    <w:rsid w:val="00A328DA"/>
    <w:rsid w:val="00A32F92"/>
    <w:rsid w:val="00A33E4A"/>
    <w:rsid w:val="00A34703"/>
    <w:rsid w:val="00A362F6"/>
    <w:rsid w:val="00A368E9"/>
    <w:rsid w:val="00A371FA"/>
    <w:rsid w:val="00A37A66"/>
    <w:rsid w:val="00A40806"/>
    <w:rsid w:val="00A40AD6"/>
    <w:rsid w:val="00A41899"/>
    <w:rsid w:val="00A41956"/>
    <w:rsid w:val="00A43DA6"/>
    <w:rsid w:val="00A45199"/>
    <w:rsid w:val="00A45A9D"/>
    <w:rsid w:val="00A4626E"/>
    <w:rsid w:val="00A4697B"/>
    <w:rsid w:val="00A4712B"/>
    <w:rsid w:val="00A471C4"/>
    <w:rsid w:val="00A47A1D"/>
    <w:rsid w:val="00A47A54"/>
    <w:rsid w:val="00A51EC0"/>
    <w:rsid w:val="00A51FC5"/>
    <w:rsid w:val="00A5697C"/>
    <w:rsid w:val="00A56C7F"/>
    <w:rsid w:val="00A60BA3"/>
    <w:rsid w:val="00A60EBA"/>
    <w:rsid w:val="00A61895"/>
    <w:rsid w:val="00A6241F"/>
    <w:rsid w:val="00A62ADF"/>
    <w:rsid w:val="00A62DDD"/>
    <w:rsid w:val="00A63D53"/>
    <w:rsid w:val="00A653E0"/>
    <w:rsid w:val="00A653EC"/>
    <w:rsid w:val="00A658EB"/>
    <w:rsid w:val="00A6611E"/>
    <w:rsid w:val="00A67623"/>
    <w:rsid w:val="00A70256"/>
    <w:rsid w:val="00A702DD"/>
    <w:rsid w:val="00A70D7D"/>
    <w:rsid w:val="00A7142C"/>
    <w:rsid w:val="00A71C2F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085"/>
    <w:rsid w:val="00A812D4"/>
    <w:rsid w:val="00A81B80"/>
    <w:rsid w:val="00A81B88"/>
    <w:rsid w:val="00A82675"/>
    <w:rsid w:val="00A83127"/>
    <w:rsid w:val="00A846F3"/>
    <w:rsid w:val="00A84E99"/>
    <w:rsid w:val="00A86177"/>
    <w:rsid w:val="00A8679C"/>
    <w:rsid w:val="00A90775"/>
    <w:rsid w:val="00A90920"/>
    <w:rsid w:val="00A913C1"/>
    <w:rsid w:val="00A91BF0"/>
    <w:rsid w:val="00A925B7"/>
    <w:rsid w:val="00A92764"/>
    <w:rsid w:val="00A930E9"/>
    <w:rsid w:val="00A9571F"/>
    <w:rsid w:val="00A96360"/>
    <w:rsid w:val="00A9778A"/>
    <w:rsid w:val="00A97967"/>
    <w:rsid w:val="00AA01FD"/>
    <w:rsid w:val="00AA10C3"/>
    <w:rsid w:val="00AA26F6"/>
    <w:rsid w:val="00AA2907"/>
    <w:rsid w:val="00AA431D"/>
    <w:rsid w:val="00AA5935"/>
    <w:rsid w:val="00AA6847"/>
    <w:rsid w:val="00AA729C"/>
    <w:rsid w:val="00AB1DAE"/>
    <w:rsid w:val="00AB2514"/>
    <w:rsid w:val="00AB265D"/>
    <w:rsid w:val="00AB2CAA"/>
    <w:rsid w:val="00AB464C"/>
    <w:rsid w:val="00AB465B"/>
    <w:rsid w:val="00AB4EF1"/>
    <w:rsid w:val="00AB51AA"/>
    <w:rsid w:val="00AB6015"/>
    <w:rsid w:val="00AB6107"/>
    <w:rsid w:val="00AB63F6"/>
    <w:rsid w:val="00AB6A6C"/>
    <w:rsid w:val="00AB6DF8"/>
    <w:rsid w:val="00AB7BB2"/>
    <w:rsid w:val="00AC10FE"/>
    <w:rsid w:val="00AC18C6"/>
    <w:rsid w:val="00AC23A8"/>
    <w:rsid w:val="00AC2ABA"/>
    <w:rsid w:val="00AC3BC2"/>
    <w:rsid w:val="00AC4104"/>
    <w:rsid w:val="00AC414E"/>
    <w:rsid w:val="00AC5582"/>
    <w:rsid w:val="00AC5F5B"/>
    <w:rsid w:val="00AC640A"/>
    <w:rsid w:val="00AC6895"/>
    <w:rsid w:val="00AC7214"/>
    <w:rsid w:val="00AC76C4"/>
    <w:rsid w:val="00AD058B"/>
    <w:rsid w:val="00AD0FDB"/>
    <w:rsid w:val="00AD265D"/>
    <w:rsid w:val="00AD392E"/>
    <w:rsid w:val="00AD3DB5"/>
    <w:rsid w:val="00AD568E"/>
    <w:rsid w:val="00AD58E6"/>
    <w:rsid w:val="00AD5F6E"/>
    <w:rsid w:val="00AD5F7B"/>
    <w:rsid w:val="00AD6148"/>
    <w:rsid w:val="00AD6CA7"/>
    <w:rsid w:val="00AD7755"/>
    <w:rsid w:val="00AE0192"/>
    <w:rsid w:val="00AE18B3"/>
    <w:rsid w:val="00AE23B2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2329"/>
    <w:rsid w:val="00AF2B63"/>
    <w:rsid w:val="00AF337A"/>
    <w:rsid w:val="00AF3E30"/>
    <w:rsid w:val="00AF5631"/>
    <w:rsid w:val="00AF5C56"/>
    <w:rsid w:val="00AF744F"/>
    <w:rsid w:val="00AF75BE"/>
    <w:rsid w:val="00AF78AE"/>
    <w:rsid w:val="00B009C4"/>
    <w:rsid w:val="00B00C96"/>
    <w:rsid w:val="00B01DB5"/>
    <w:rsid w:val="00B055E4"/>
    <w:rsid w:val="00B058D3"/>
    <w:rsid w:val="00B10EBC"/>
    <w:rsid w:val="00B12C3B"/>
    <w:rsid w:val="00B12CB3"/>
    <w:rsid w:val="00B12EF7"/>
    <w:rsid w:val="00B14D91"/>
    <w:rsid w:val="00B159E2"/>
    <w:rsid w:val="00B17653"/>
    <w:rsid w:val="00B202C2"/>
    <w:rsid w:val="00B202F1"/>
    <w:rsid w:val="00B205A5"/>
    <w:rsid w:val="00B2075D"/>
    <w:rsid w:val="00B2265E"/>
    <w:rsid w:val="00B24EC4"/>
    <w:rsid w:val="00B26342"/>
    <w:rsid w:val="00B2643C"/>
    <w:rsid w:val="00B2681C"/>
    <w:rsid w:val="00B325F5"/>
    <w:rsid w:val="00B32D75"/>
    <w:rsid w:val="00B3361F"/>
    <w:rsid w:val="00B339CD"/>
    <w:rsid w:val="00B342AC"/>
    <w:rsid w:val="00B3700E"/>
    <w:rsid w:val="00B410F3"/>
    <w:rsid w:val="00B42710"/>
    <w:rsid w:val="00B42EE8"/>
    <w:rsid w:val="00B4397A"/>
    <w:rsid w:val="00B43AE9"/>
    <w:rsid w:val="00B51895"/>
    <w:rsid w:val="00B52B53"/>
    <w:rsid w:val="00B53B8E"/>
    <w:rsid w:val="00B608DB"/>
    <w:rsid w:val="00B60F97"/>
    <w:rsid w:val="00B60FD5"/>
    <w:rsid w:val="00B61D56"/>
    <w:rsid w:val="00B6216F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77A0A"/>
    <w:rsid w:val="00B80FAF"/>
    <w:rsid w:val="00B8102D"/>
    <w:rsid w:val="00B81E54"/>
    <w:rsid w:val="00B836ED"/>
    <w:rsid w:val="00B848C9"/>
    <w:rsid w:val="00B84D90"/>
    <w:rsid w:val="00B85D36"/>
    <w:rsid w:val="00B9170E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B7BFE"/>
    <w:rsid w:val="00BC0970"/>
    <w:rsid w:val="00BC0C41"/>
    <w:rsid w:val="00BC0DC6"/>
    <w:rsid w:val="00BC0E07"/>
    <w:rsid w:val="00BC27BE"/>
    <w:rsid w:val="00BC33C4"/>
    <w:rsid w:val="00BC5ECA"/>
    <w:rsid w:val="00BC681D"/>
    <w:rsid w:val="00BC6B61"/>
    <w:rsid w:val="00BD123B"/>
    <w:rsid w:val="00BD215F"/>
    <w:rsid w:val="00BD30BD"/>
    <w:rsid w:val="00BD33B2"/>
    <w:rsid w:val="00BD4050"/>
    <w:rsid w:val="00BD4134"/>
    <w:rsid w:val="00BD433E"/>
    <w:rsid w:val="00BD4462"/>
    <w:rsid w:val="00BD4D8D"/>
    <w:rsid w:val="00BD681B"/>
    <w:rsid w:val="00BD7DAB"/>
    <w:rsid w:val="00BE1A0A"/>
    <w:rsid w:val="00BE25BC"/>
    <w:rsid w:val="00BE3492"/>
    <w:rsid w:val="00BE3569"/>
    <w:rsid w:val="00BE389E"/>
    <w:rsid w:val="00BE398D"/>
    <w:rsid w:val="00BE3D38"/>
    <w:rsid w:val="00BE447E"/>
    <w:rsid w:val="00BE5030"/>
    <w:rsid w:val="00BE66B6"/>
    <w:rsid w:val="00BE6EBB"/>
    <w:rsid w:val="00BE77AD"/>
    <w:rsid w:val="00BE7E89"/>
    <w:rsid w:val="00BF0BE6"/>
    <w:rsid w:val="00BF216C"/>
    <w:rsid w:val="00BF26A0"/>
    <w:rsid w:val="00BF2C7B"/>
    <w:rsid w:val="00BF4A61"/>
    <w:rsid w:val="00BF71C4"/>
    <w:rsid w:val="00BF76D9"/>
    <w:rsid w:val="00C002C5"/>
    <w:rsid w:val="00C02C22"/>
    <w:rsid w:val="00C03700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6A53"/>
    <w:rsid w:val="00C17342"/>
    <w:rsid w:val="00C20C78"/>
    <w:rsid w:val="00C215D0"/>
    <w:rsid w:val="00C232F1"/>
    <w:rsid w:val="00C23C48"/>
    <w:rsid w:val="00C2617F"/>
    <w:rsid w:val="00C27490"/>
    <w:rsid w:val="00C304E8"/>
    <w:rsid w:val="00C311DA"/>
    <w:rsid w:val="00C32284"/>
    <w:rsid w:val="00C328DB"/>
    <w:rsid w:val="00C32AC2"/>
    <w:rsid w:val="00C33BE7"/>
    <w:rsid w:val="00C33E60"/>
    <w:rsid w:val="00C34682"/>
    <w:rsid w:val="00C34AE5"/>
    <w:rsid w:val="00C359D2"/>
    <w:rsid w:val="00C367D3"/>
    <w:rsid w:val="00C36E94"/>
    <w:rsid w:val="00C37ED2"/>
    <w:rsid w:val="00C40181"/>
    <w:rsid w:val="00C40349"/>
    <w:rsid w:val="00C42ED0"/>
    <w:rsid w:val="00C42F94"/>
    <w:rsid w:val="00C43428"/>
    <w:rsid w:val="00C43D0A"/>
    <w:rsid w:val="00C44D97"/>
    <w:rsid w:val="00C44FE3"/>
    <w:rsid w:val="00C50936"/>
    <w:rsid w:val="00C511E0"/>
    <w:rsid w:val="00C516E6"/>
    <w:rsid w:val="00C51F09"/>
    <w:rsid w:val="00C52045"/>
    <w:rsid w:val="00C53A87"/>
    <w:rsid w:val="00C543CC"/>
    <w:rsid w:val="00C54940"/>
    <w:rsid w:val="00C5519F"/>
    <w:rsid w:val="00C551A9"/>
    <w:rsid w:val="00C56034"/>
    <w:rsid w:val="00C569CB"/>
    <w:rsid w:val="00C57126"/>
    <w:rsid w:val="00C5729C"/>
    <w:rsid w:val="00C57482"/>
    <w:rsid w:val="00C57D8A"/>
    <w:rsid w:val="00C60A25"/>
    <w:rsid w:val="00C61217"/>
    <w:rsid w:val="00C62546"/>
    <w:rsid w:val="00C62BAD"/>
    <w:rsid w:val="00C6323C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285"/>
    <w:rsid w:val="00C71F57"/>
    <w:rsid w:val="00C72723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13F"/>
    <w:rsid w:val="00C80301"/>
    <w:rsid w:val="00C80395"/>
    <w:rsid w:val="00C8049E"/>
    <w:rsid w:val="00C81CE2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A6B6E"/>
    <w:rsid w:val="00CB0153"/>
    <w:rsid w:val="00CB0560"/>
    <w:rsid w:val="00CB1F70"/>
    <w:rsid w:val="00CB25C5"/>
    <w:rsid w:val="00CB2C08"/>
    <w:rsid w:val="00CB36B4"/>
    <w:rsid w:val="00CB3FA8"/>
    <w:rsid w:val="00CB414B"/>
    <w:rsid w:val="00CB7374"/>
    <w:rsid w:val="00CB79AA"/>
    <w:rsid w:val="00CB7DB8"/>
    <w:rsid w:val="00CC109A"/>
    <w:rsid w:val="00CC27A1"/>
    <w:rsid w:val="00CC29CE"/>
    <w:rsid w:val="00CC2A4C"/>
    <w:rsid w:val="00CC2EC6"/>
    <w:rsid w:val="00CC423C"/>
    <w:rsid w:val="00CC4359"/>
    <w:rsid w:val="00CC46B2"/>
    <w:rsid w:val="00CC4C71"/>
    <w:rsid w:val="00CC4D1A"/>
    <w:rsid w:val="00CC5B65"/>
    <w:rsid w:val="00CC5DFD"/>
    <w:rsid w:val="00CC6844"/>
    <w:rsid w:val="00CC7B1E"/>
    <w:rsid w:val="00CC7C8D"/>
    <w:rsid w:val="00CC7E95"/>
    <w:rsid w:val="00CD0F12"/>
    <w:rsid w:val="00CD13E5"/>
    <w:rsid w:val="00CD1A3B"/>
    <w:rsid w:val="00CD1A6B"/>
    <w:rsid w:val="00CD1BD3"/>
    <w:rsid w:val="00CD24CD"/>
    <w:rsid w:val="00CD2B1C"/>
    <w:rsid w:val="00CD3320"/>
    <w:rsid w:val="00CD66F3"/>
    <w:rsid w:val="00CD6D6B"/>
    <w:rsid w:val="00CD7FEE"/>
    <w:rsid w:val="00CE1480"/>
    <w:rsid w:val="00CE1D79"/>
    <w:rsid w:val="00CE29FE"/>
    <w:rsid w:val="00CE4166"/>
    <w:rsid w:val="00CE4F8B"/>
    <w:rsid w:val="00CE597D"/>
    <w:rsid w:val="00CE7370"/>
    <w:rsid w:val="00CE791A"/>
    <w:rsid w:val="00CE7998"/>
    <w:rsid w:val="00CE7F74"/>
    <w:rsid w:val="00CF03A8"/>
    <w:rsid w:val="00CF03D0"/>
    <w:rsid w:val="00CF0C5D"/>
    <w:rsid w:val="00CF2DEB"/>
    <w:rsid w:val="00CF32AB"/>
    <w:rsid w:val="00CF359A"/>
    <w:rsid w:val="00CF3790"/>
    <w:rsid w:val="00CF396A"/>
    <w:rsid w:val="00CF3B66"/>
    <w:rsid w:val="00CF4F42"/>
    <w:rsid w:val="00CF5450"/>
    <w:rsid w:val="00CF57C7"/>
    <w:rsid w:val="00CF5B29"/>
    <w:rsid w:val="00CF6AD3"/>
    <w:rsid w:val="00CF6E14"/>
    <w:rsid w:val="00CF7537"/>
    <w:rsid w:val="00CF7C58"/>
    <w:rsid w:val="00D043BC"/>
    <w:rsid w:val="00D04986"/>
    <w:rsid w:val="00D05563"/>
    <w:rsid w:val="00D06121"/>
    <w:rsid w:val="00D0669F"/>
    <w:rsid w:val="00D07B94"/>
    <w:rsid w:val="00D07EC2"/>
    <w:rsid w:val="00D10778"/>
    <w:rsid w:val="00D10FA1"/>
    <w:rsid w:val="00D11406"/>
    <w:rsid w:val="00D11A6D"/>
    <w:rsid w:val="00D132E0"/>
    <w:rsid w:val="00D133AD"/>
    <w:rsid w:val="00D13D30"/>
    <w:rsid w:val="00D147F5"/>
    <w:rsid w:val="00D14C5D"/>
    <w:rsid w:val="00D154BD"/>
    <w:rsid w:val="00D15929"/>
    <w:rsid w:val="00D15A2A"/>
    <w:rsid w:val="00D16868"/>
    <w:rsid w:val="00D16FC7"/>
    <w:rsid w:val="00D212E7"/>
    <w:rsid w:val="00D21563"/>
    <w:rsid w:val="00D244F9"/>
    <w:rsid w:val="00D2719E"/>
    <w:rsid w:val="00D27B3D"/>
    <w:rsid w:val="00D3051E"/>
    <w:rsid w:val="00D30DE4"/>
    <w:rsid w:val="00D32097"/>
    <w:rsid w:val="00D33009"/>
    <w:rsid w:val="00D33ACD"/>
    <w:rsid w:val="00D348E4"/>
    <w:rsid w:val="00D40DAB"/>
    <w:rsid w:val="00D4171F"/>
    <w:rsid w:val="00D45FF2"/>
    <w:rsid w:val="00D46D55"/>
    <w:rsid w:val="00D50CE8"/>
    <w:rsid w:val="00D51146"/>
    <w:rsid w:val="00D5147E"/>
    <w:rsid w:val="00D51890"/>
    <w:rsid w:val="00D51B09"/>
    <w:rsid w:val="00D52819"/>
    <w:rsid w:val="00D52F7A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7E3"/>
    <w:rsid w:val="00D65BEE"/>
    <w:rsid w:val="00D66AA4"/>
    <w:rsid w:val="00D675D0"/>
    <w:rsid w:val="00D701A1"/>
    <w:rsid w:val="00D70F13"/>
    <w:rsid w:val="00D71290"/>
    <w:rsid w:val="00D71842"/>
    <w:rsid w:val="00D72E1A"/>
    <w:rsid w:val="00D74EF6"/>
    <w:rsid w:val="00D8023F"/>
    <w:rsid w:val="00D83BEB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7D"/>
    <w:rsid w:val="00D958E3"/>
    <w:rsid w:val="00DA19A1"/>
    <w:rsid w:val="00DA1C56"/>
    <w:rsid w:val="00DA3387"/>
    <w:rsid w:val="00DA46AD"/>
    <w:rsid w:val="00DA4EF7"/>
    <w:rsid w:val="00DA711A"/>
    <w:rsid w:val="00DB11AA"/>
    <w:rsid w:val="00DB14D9"/>
    <w:rsid w:val="00DB1F9F"/>
    <w:rsid w:val="00DB20BE"/>
    <w:rsid w:val="00DB3288"/>
    <w:rsid w:val="00DB3B5E"/>
    <w:rsid w:val="00DB4709"/>
    <w:rsid w:val="00DB5770"/>
    <w:rsid w:val="00DC16E9"/>
    <w:rsid w:val="00DC1896"/>
    <w:rsid w:val="00DC19D1"/>
    <w:rsid w:val="00DC1D4C"/>
    <w:rsid w:val="00DC309C"/>
    <w:rsid w:val="00DC3F52"/>
    <w:rsid w:val="00DC4271"/>
    <w:rsid w:val="00DC4A9D"/>
    <w:rsid w:val="00DC4EE4"/>
    <w:rsid w:val="00DC541E"/>
    <w:rsid w:val="00DC5DB3"/>
    <w:rsid w:val="00DD0B61"/>
    <w:rsid w:val="00DD101C"/>
    <w:rsid w:val="00DD12AF"/>
    <w:rsid w:val="00DD1DCF"/>
    <w:rsid w:val="00DD2039"/>
    <w:rsid w:val="00DD2263"/>
    <w:rsid w:val="00DD2271"/>
    <w:rsid w:val="00DD2ED7"/>
    <w:rsid w:val="00DD356D"/>
    <w:rsid w:val="00DD40E2"/>
    <w:rsid w:val="00DD41C8"/>
    <w:rsid w:val="00DD4F62"/>
    <w:rsid w:val="00DD6237"/>
    <w:rsid w:val="00DD6A39"/>
    <w:rsid w:val="00DE135B"/>
    <w:rsid w:val="00DE1701"/>
    <w:rsid w:val="00DE2DD6"/>
    <w:rsid w:val="00DE31AD"/>
    <w:rsid w:val="00DE3624"/>
    <w:rsid w:val="00DE376B"/>
    <w:rsid w:val="00DE4BC8"/>
    <w:rsid w:val="00DE6E28"/>
    <w:rsid w:val="00DE714A"/>
    <w:rsid w:val="00DF1019"/>
    <w:rsid w:val="00DF27CE"/>
    <w:rsid w:val="00DF2CB8"/>
    <w:rsid w:val="00DF3A66"/>
    <w:rsid w:val="00DF3E32"/>
    <w:rsid w:val="00DF4F89"/>
    <w:rsid w:val="00DF73AC"/>
    <w:rsid w:val="00DF7613"/>
    <w:rsid w:val="00E007C7"/>
    <w:rsid w:val="00E009AC"/>
    <w:rsid w:val="00E02136"/>
    <w:rsid w:val="00E052E0"/>
    <w:rsid w:val="00E05957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45A"/>
    <w:rsid w:val="00E237D1"/>
    <w:rsid w:val="00E2410B"/>
    <w:rsid w:val="00E244B4"/>
    <w:rsid w:val="00E2520C"/>
    <w:rsid w:val="00E254F3"/>
    <w:rsid w:val="00E258B8"/>
    <w:rsid w:val="00E272BA"/>
    <w:rsid w:val="00E2793E"/>
    <w:rsid w:val="00E337E2"/>
    <w:rsid w:val="00E3384C"/>
    <w:rsid w:val="00E34DAA"/>
    <w:rsid w:val="00E34E86"/>
    <w:rsid w:val="00E35478"/>
    <w:rsid w:val="00E359CA"/>
    <w:rsid w:val="00E3673D"/>
    <w:rsid w:val="00E378A4"/>
    <w:rsid w:val="00E4094E"/>
    <w:rsid w:val="00E41835"/>
    <w:rsid w:val="00E42776"/>
    <w:rsid w:val="00E42907"/>
    <w:rsid w:val="00E4454D"/>
    <w:rsid w:val="00E44835"/>
    <w:rsid w:val="00E44DED"/>
    <w:rsid w:val="00E45DD4"/>
    <w:rsid w:val="00E46774"/>
    <w:rsid w:val="00E469D9"/>
    <w:rsid w:val="00E479B9"/>
    <w:rsid w:val="00E500DF"/>
    <w:rsid w:val="00E50821"/>
    <w:rsid w:val="00E50CA8"/>
    <w:rsid w:val="00E50CE5"/>
    <w:rsid w:val="00E510F7"/>
    <w:rsid w:val="00E532A7"/>
    <w:rsid w:val="00E5332E"/>
    <w:rsid w:val="00E53541"/>
    <w:rsid w:val="00E53800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0DE"/>
    <w:rsid w:val="00E63323"/>
    <w:rsid w:val="00E63EEC"/>
    <w:rsid w:val="00E64767"/>
    <w:rsid w:val="00E65EE0"/>
    <w:rsid w:val="00E66160"/>
    <w:rsid w:val="00E67F31"/>
    <w:rsid w:val="00E706B4"/>
    <w:rsid w:val="00E70DE5"/>
    <w:rsid w:val="00E71213"/>
    <w:rsid w:val="00E71E31"/>
    <w:rsid w:val="00E723EF"/>
    <w:rsid w:val="00E725B1"/>
    <w:rsid w:val="00E73012"/>
    <w:rsid w:val="00E754E4"/>
    <w:rsid w:val="00E76B97"/>
    <w:rsid w:val="00E777F8"/>
    <w:rsid w:val="00E8010F"/>
    <w:rsid w:val="00E82C88"/>
    <w:rsid w:val="00E83998"/>
    <w:rsid w:val="00E84296"/>
    <w:rsid w:val="00E8434E"/>
    <w:rsid w:val="00E84B03"/>
    <w:rsid w:val="00E87A93"/>
    <w:rsid w:val="00E87B10"/>
    <w:rsid w:val="00E902AB"/>
    <w:rsid w:val="00E9042A"/>
    <w:rsid w:val="00E90C53"/>
    <w:rsid w:val="00E90F78"/>
    <w:rsid w:val="00E91A36"/>
    <w:rsid w:val="00E91DF8"/>
    <w:rsid w:val="00E929DB"/>
    <w:rsid w:val="00E92A40"/>
    <w:rsid w:val="00E92B98"/>
    <w:rsid w:val="00E9308B"/>
    <w:rsid w:val="00E93471"/>
    <w:rsid w:val="00E95536"/>
    <w:rsid w:val="00E958B5"/>
    <w:rsid w:val="00E95A75"/>
    <w:rsid w:val="00E95EBC"/>
    <w:rsid w:val="00EA0256"/>
    <w:rsid w:val="00EA0EA8"/>
    <w:rsid w:val="00EA1043"/>
    <w:rsid w:val="00EA15EC"/>
    <w:rsid w:val="00EA17C9"/>
    <w:rsid w:val="00EA1E56"/>
    <w:rsid w:val="00EA2847"/>
    <w:rsid w:val="00EA39E8"/>
    <w:rsid w:val="00EA3DF5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1048"/>
    <w:rsid w:val="00EB25B1"/>
    <w:rsid w:val="00EB3120"/>
    <w:rsid w:val="00EB43B7"/>
    <w:rsid w:val="00EB45BB"/>
    <w:rsid w:val="00EB5458"/>
    <w:rsid w:val="00EB55E9"/>
    <w:rsid w:val="00EB5B2B"/>
    <w:rsid w:val="00EB753F"/>
    <w:rsid w:val="00EB7E2D"/>
    <w:rsid w:val="00EC03BE"/>
    <w:rsid w:val="00EC07C3"/>
    <w:rsid w:val="00EC1B2D"/>
    <w:rsid w:val="00EC1D3E"/>
    <w:rsid w:val="00EC2CD0"/>
    <w:rsid w:val="00EC2EDE"/>
    <w:rsid w:val="00EC4AF7"/>
    <w:rsid w:val="00EC540F"/>
    <w:rsid w:val="00EC6877"/>
    <w:rsid w:val="00ED00DE"/>
    <w:rsid w:val="00ED048F"/>
    <w:rsid w:val="00ED0A8D"/>
    <w:rsid w:val="00ED118B"/>
    <w:rsid w:val="00ED227E"/>
    <w:rsid w:val="00ED4718"/>
    <w:rsid w:val="00ED4C39"/>
    <w:rsid w:val="00ED66F9"/>
    <w:rsid w:val="00ED7F83"/>
    <w:rsid w:val="00EE082D"/>
    <w:rsid w:val="00EE08C5"/>
    <w:rsid w:val="00EE3BD2"/>
    <w:rsid w:val="00EE442B"/>
    <w:rsid w:val="00EE4827"/>
    <w:rsid w:val="00EE57C9"/>
    <w:rsid w:val="00EF0A4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6E30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6A4D"/>
    <w:rsid w:val="00F070D6"/>
    <w:rsid w:val="00F07F4E"/>
    <w:rsid w:val="00F116E7"/>
    <w:rsid w:val="00F11730"/>
    <w:rsid w:val="00F133E1"/>
    <w:rsid w:val="00F1444B"/>
    <w:rsid w:val="00F15D19"/>
    <w:rsid w:val="00F16046"/>
    <w:rsid w:val="00F16664"/>
    <w:rsid w:val="00F173FD"/>
    <w:rsid w:val="00F2058B"/>
    <w:rsid w:val="00F20DB4"/>
    <w:rsid w:val="00F212BA"/>
    <w:rsid w:val="00F21450"/>
    <w:rsid w:val="00F21A7F"/>
    <w:rsid w:val="00F21C7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E59"/>
    <w:rsid w:val="00F577DF"/>
    <w:rsid w:val="00F57DE4"/>
    <w:rsid w:val="00F61161"/>
    <w:rsid w:val="00F6182E"/>
    <w:rsid w:val="00F628A6"/>
    <w:rsid w:val="00F62EA8"/>
    <w:rsid w:val="00F632FA"/>
    <w:rsid w:val="00F63A6C"/>
    <w:rsid w:val="00F63B0A"/>
    <w:rsid w:val="00F63DC4"/>
    <w:rsid w:val="00F63E12"/>
    <w:rsid w:val="00F64F23"/>
    <w:rsid w:val="00F6537B"/>
    <w:rsid w:val="00F657EE"/>
    <w:rsid w:val="00F66D2F"/>
    <w:rsid w:val="00F67B02"/>
    <w:rsid w:val="00F70310"/>
    <w:rsid w:val="00F7042B"/>
    <w:rsid w:val="00F71912"/>
    <w:rsid w:val="00F71E23"/>
    <w:rsid w:val="00F735BB"/>
    <w:rsid w:val="00F74937"/>
    <w:rsid w:val="00F7496A"/>
    <w:rsid w:val="00F75570"/>
    <w:rsid w:val="00F774C1"/>
    <w:rsid w:val="00F809BC"/>
    <w:rsid w:val="00F81248"/>
    <w:rsid w:val="00F8213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1DE5"/>
    <w:rsid w:val="00F9256F"/>
    <w:rsid w:val="00F92B60"/>
    <w:rsid w:val="00F9397F"/>
    <w:rsid w:val="00F93DAF"/>
    <w:rsid w:val="00F94036"/>
    <w:rsid w:val="00F94410"/>
    <w:rsid w:val="00F94C74"/>
    <w:rsid w:val="00F95ADC"/>
    <w:rsid w:val="00F95C63"/>
    <w:rsid w:val="00F9702D"/>
    <w:rsid w:val="00F97AB2"/>
    <w:rsid w:val="00FA0A2F"/>
    <w:rsid w:val="00FA1886"/>
    <w:rsid w:val="00FA1977"/>
    <w:rsid w:val="00FA37F1"/>
    <w:rsid w:val="00FA435C"/>
    <w:rsid w:val="00FA6490"/>
    <w:rsid w:val="00FA6DBF"/>
    <w:rsid w:val="00FA6E96"/>
    <w:rsid w:val="00FA7C6D"/>
    <w:rsid w:val="00FB03EA"/>
    <w:rsid w:val="00FB1962"/>
    <w:rsid w:val="00FB4F84"/>
    <w:rsid w:val="00FB52F3"/>
    <w:rsid w:val="00FB556B"/>
    <w:rsid w:val="00FB5707"/>
    <w:rsid w:val="00FB6B74"/>
    <w:rsid w:val="00FB712A"/>
    <w:rsid w:val="00FB7598"/>
    <w:rsid w:val="00FB7645"/>
    <w:rsid w:val="00FB78DD"/>
    <w:rsid w:val="00FB7C17"/>
    <w:rsid w:val="00FB7D0E"/>
    <w:rsid w:val="00FC0D33"/>
    <w:rsid w:val="00FC14E8"/>
    <w:rsid w:val="00FC1967"/>
    <w:rsid w:val="00FC1D4F"/>
    <w:rsid w:val="00FC2BA3"/>
    <w:rsid w:val="00FC6C75"/>
    <w:rsid w:val="00FC71D7"/>
    <w:rsid w:val="00FC79E0"/>
    <w:rsid w:val="00FD073A"/>
    <w:rsid w:val="00FD0D5B"/>
    <w:rsid w:val="00FD1195"/>
    <w:rsid w:val="00FD194D"/>
    <w:rsid w:val="00FD2456"/>
    <w:rsid w:val="00FD2879"/>
    <w:rsid w:val="00FD3250"/>
    <w:rsid w:val="00FD3BD9"/>
    <w:rsid w:val="00FD486E"/>
    <w:rsid w:val="00FD73F6"/>
    <w:rsid w:val="00FD7DAF"/>
    <w:rsid w:val="00FE04AF"/>
    <w:rsid w:val="00FE085B"/>
    <w:rsid w:val="00FE11A8"/>
    <w:rsid w:val="00FE1F6A"/>
    <w:rsid w:val="00FE5C15"/>
    <w:rsid w:val="00FE5E3A"/>
    <w:rsid w:val="00FF0840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customStyle="1" w:styleId="TAH0">
    <w:name w:val="TAH"/>
    <w:basedOn w:val="a"/>
    <w:link w:val="TAHCar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맑은 고딕" w:cs="바탕"/>
      <w:lang w:val="en-GB" w:eastAsia="en-US"/>
    </w:rPr>
  </w:style>
  <w:style w:type="character" w:styleId="af0">
    <w:name w:val="Hyperlink"/>
    <w:uiPriority w:val="99"/>
    <w:rsid w:val="004761E3"/>
    <w:rPr>
      <w:color w:val="0000FF"/>
      <w:u w:val="single"/>
    </w:rPr>
  </w:style>
  <w:style w:type="character" w:styleId="af1">
    <w:name w:val="FollowedHyperlink"/>
    <w:basedOn w:val="a0"/>
    <w:rsid w:val="004761E3"/>
    <w:rPr>
      <w:color w:val="954F72" w:themeColor="followedHyperlink"/>
      <w:u w:val="single"/>
    </w:rPr>
  </w:style>
  <w:style w:type="paragraph" w:styleId="af2">
    <w:name w:val="Document Map"/>
    <w:basedOn w:val="a"/>
    <w:link w:val="Char4"/>
    <w:semiHidden/>
    <w:unhideWhenUsed/>
    <w:rsid w:val="00DA3387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2"/>
    <w:semiHidden/>
    <w:rsid w:val="00DA3387"/>
    <w:rPr>
      <w:rFonts w:ascii="굴림" w:eastAsia="굴림"/>
      <w:sz w:val="18"/>
      <w:szCs w:val="18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EC07C3"/>
    <w:pPr>
      <w:spacing w:before="75" w:after="75"/>
    </w:pPr>
    <w:rPr>
      <w:rFonts w:ascii="맑은 고딕" w:hAnsi="맑은 고딕" w:cs="굴림"/>
      <w:lang w:val="en-US" w:eastAsia="ko-KR"/>
    </w:rPr>
  </w:style>
  <w:style w:type="character" w:styleId="af4">
    <w:name w:val="Strong"/>
    <w:basedOn w:val="a0"/>
    <w:uiPriority w:val="22"/>
    <w:qFormat/>
    <w:rsid w:val="00EC07C3"/>
    <w:rPr>
      <w:b/>
      <w:bCs/>
    </w:rPr>
  </w:style>
  <w:style w:type="character" w:customStyle="1" w:styleId="TALChar">
    <w:name w:val="TAL Char"/>
    <w:link w:val="TAL"/>
    <w:rsid w:val="00843F7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0"/>
    <w:rsid w:val="00843F70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link w:val="TACChar"/>
    <w:rsid w:val="00843F70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843F70"/>
    <w:rPr>
      <w:rFonts w:ascii="Arial" w:eastAsia="맑은 고딕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customStyle="1" w:styleId="TAH0">
    <w:name w:val="TAH"/>
    <w:basedOn w:val="a"/>
    <w:link w:val="TAHCar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맑은 고딕" w:cs="바탕"/>
      <w:lang w:val="en-GB" w:eastAsia="en-US"/>
    </w:rPr>
  </w:style>
  <w:style w:type="character" w:styleId="af0">
    <w:name w:val="Hyperlink"/>
    <w:uiPriority w:val="99"/>
    <w:rsid w:val="004761E3"/>
    <w:rPr>
      <w:color w:val="0000FF"/>
      <w:u w:val="single"/>
    </w:rPr>
  </w:style>
  <w:style w:type="character" w:styleId="af1">
    <w:name w:val="FollowedHyperlink"/>
    <w:basedOn w:val="a0"/>
    <w:rsid w:val="004761E3"/>
    <w:rPr>
      <w:color w:val="954F72" w:themeColor="followedHyperlink"/>
      <w:u w:val="single"/>
    </w:rPr>
  </w:style>
  <w:style w:type="paragraph" w:styleId="af2">
    <w:name w:val="Document Map"/>
    <w:basedOn w:val="a"/>
    <w:link w:val="Char4"/>
    <w:semiHidden/>
    <w:unhideWhenUsed/>
    <w:rsid w:val="00DA3387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2"/>
    <w:semiHidden/>
    <w:rsid w:val="00DA3387"/>
    <w:rPr>
      <w:rFonts w:ascii="굴림" w:eastAsia="굴림"/>
      <w:sz w:val="18"/>
      <w:szCs w:val="18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EC07C3"/>
    <w:pPr>
      <w:spacing w:before="75" w:after="75"/>
    </w:pPr>
    <w:rPr>
      <w:rFonts w:ascii="맑은 고딕" w:hAnsi="맑은 고딕" w:cs="굴림"/>
      <w:lang w:val="en-US" w:eastAsia="ko-KR"/>
    </w:rPr>
  </w:style>
  <w:style w:type="character" w:styleId="af4">
    <w:name w:val="Strong"/>
    <w:basedOn w:val="a0"/>
    <w:uiPriority w:val="22"/>
    <w:qFormat/>
    <w:rsid w:val="00EC07C3"/>
    <w:rPr>
      <w:b/>
      <w:bCs/>
    </w:rPr>
  </w:style>
  <w:style w:type="character" w:customStyle="1" w:styleId="TALChar">
    <w:name w:val="TAL Char"/>
    <w:link w:val="TAL"/>
    <w:rsid w:val="00843F7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0"/>
    <w:rsid w:val="00843F70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link w:val="TACChar"/>
    <w:rsid w:val="00843F70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843F70"/>
    <w:rPr>
      <w:rFonts w:ascii="Arial" w:eastAsia="맑은 고딕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32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09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84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61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40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9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6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3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79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27EB6-30CC-4CAD-A83A-248F24E79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1239</Words>
  <Characters>7064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Jaewon Kim</cp:lastModifiedBy>
  <cp:revision>22</cp:revision>
  <cp:lastPrinted>2012-03-15T10:36:00Z</cp:lastPrinted>
  <dcterms:created xsi:type="dcterms:W3CDTF">2017-09-11T04:43:00Z</dcterms:created>
  <dcterms:modified xsi:type="dcterms:W3CDTF">2017-09-11T05:27:00Z</dcterms:modified>
</cp:coreProperties>
</file>